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B5D" w:rsidRPr="00291A91" w:rsidRDefault="00FC3B5D" w:rsidP="00C43C89">
      <w:pPr>
        <w:pStyle w:val="a3"/>
        <w:rPr>
          <w:sz w:val="26"/>
          <w:szCs w:val="26"/>
        </w:rPr>
      </w:pPr>
      <w:bookmarkStart w:id="0" w:name="_title_1"/>
      <w:bookmarkStart w:id="1" w:name="_ref_21031203"/>
      <w:r w:rsidRPr="00291A91">
        <w:rPr>
          <w:sz w:val="26"/>
          <w:szCs w:val="26"/>
        </w:rPr>
        <w:t>РАЗДЕЛ 4. Проект договора</w:t>
      </w:r>
    </w:p>
    <w:p w:rsidR="00FC3B5D" w:rsidRPr="00291A91" w:rsidRDefault="00FC3B5D" w:rsidP="00C43C89">
      <w:pPr>
        <w:pStyle w:val="a3"/>
        <w:rPr>
          <w:sz w:val="24"/>
          <w:szCs w:val="24"/>
        </w:rPr>
      </w:pPr>
    </w:p>
    <w:p w:rsidR="00FC3B5D" w:rsidRPr="00291A91" w:rsidRDefault="00FC3B5D" w:rsidP="00C43C89">
      <w:pPr>
        <w:pStyle w:val="a3"/>
        <w:rPr>
          <w:sz w:val="24"/>
          <w:szCs w:val="24"/>
        </w:rPr>
      </w:pPr>
      <w:r w:rsidRPr="00291A91">
        <w:rPr>
          <w:sz w:val="24"/>
          <w:szCs w:val="24"/>
        </w:rPr>
        <w:t xml:space="preserve">Договор подряда </w:t>
      </w:r>
      <w:bookmarkEnd w:id="0"/>
      <w:bookmarkEnd w:id="1"/>
      <w:r w:rsidRPr="00291A91">
        <w:rPr>
          <w:sz w:val="24"/>
          <w:szCs w:val="24"/>
        </w:rPr>
        <w:t>№ _________________</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3771"/>
        <w:gridCol w:w="5800"/>
      </w:tblGrid>
      <w:tr w:rsidR="00FC3B5D" w:rsidRPr="00291A91" w:rsidTr="00074FBA">
        <w:tc>
          <w:tcPr>
            <w:tcW w:w="1950" w:type="pct"/>
            <w:tcBorders>
              <w:top w:val="nil"/>
              <w:left w:val="nil"/>
              <w:bottom w:val="nil"/>
              <w:right w:val="nil"/>
            </w:tcBorders>
          </w:tcPr>
          <w:p w:rsidR="00FC3B5D" w:rsidRPr="00291A91" w:rsidRDefault="00FC3B5D" w:rsidP="00C43C89">
            <w:pPr>
              <w:pStyle w:val="Normalunindented"/>
              <w:keepNext/>
              <w:keepLines/>
              <w:spacing w:line="240" w:lineRule="auto"/>
              <w:jc w:val="left"/>
              <w:rPr>
                <w:sz w:val="24"/>
                <w:szCs w:val="24"/>
              </w:rPr>
            </w:pPr>
            <w:r w:rsidRPr="00291A91">
              <w:rPr>
                <w:sz w:val="24"/>
                <w:szCs w:val="24"/>
              </w:rPr>
              <w:t xml:space="preserve">г. </w:t>
            </w:r>
            <w:r w:rsidRPr="00291A91">
              <w:rPr>
                <w:sz w:val="24"/>
                <w:szCs w:val="24"/>
                <w:u w:val="single"/>
              </w:rPr>
              <w:t>Омск</w:t>
            </w:r>
          </w:p>
        </w:tc>
        <w:tc>
          <w:tcPr>
            <w:tcW w:w="3000" w:type="pct"/>
            <w:tcBorders>
              <w:top w:val="nil"/>
              <w:left w:val="nil"/>
              <w:bottom w:val="nil"/>
              <w:right w:val="nil"/>
            </w:tcBorders>
          </w:tcPr>
          <w:p w:rsidR="00FC3B5D" w:rsidRPr="00291A91" w:rsidRDefault="00FC3B5D" w:rsidP="00C43C89">
            <w:pPr>
              <w:pStyle w:val="Normalunindented"/>
              <w:keepNext/>
              <w:keepLines/>
              <w:spacing w:line="240" w:lineRule="auto"/>
              <w:jc w:val="right"/>
              <w:rPr>
                <w:sz w:val="24"/>
                <w:szCs w:val="24"/>
              </w:rPr>
            </w:pPr>
            <w:r w:rsidRPr="00291A91">
              <w:rPr>
                <w:sz w:val="24"/>
                <w:szCs w:val="24"/>
              </w:rPr>
              <w:t>"</w:t>
            </w:r>
            <w:r w:rsidRPr="00291A91">
              <w:rPr>
                <w:sz w:val="24"/>
                <w:szCs w:val="24"/>
                <w:u w:val="single"/>
              </w:rPr>
              <w:t>       </w:t>
            </w:r>
            <w:r w:rsidRPr="00291A91">
              <w:rPr>
                <w:sz w:val="24"/>
                <w:szCs w:val="24"/>
              </w:rPr>
              <w:t xml:space="preserve">" </w:t>
            </w:r>
            <w:r w:rsidRPr="00291A91">
              <w:rPr>
                <w:sz w:val="24"/>
                <w:szCs w:val="24"/>
                <w:u w:val="single"/>
              </w:rPr>
              <w:t>                     </w:t>
            </w:r>
            <w:r w:rsidRPr="00291A91">
              <w:rPr>
                <w:sz w:val="24"/>
                <w:szCs w:val="24"/>
              </w:rPr>
              <w:t xml:space="preserve"> </w:t>
            </w:r>
            <w:r w:rsidRPr="00291A91">
              <w:rPr>
                <w:sz w:val="24"/>
                <w:szCs w:val="24"/>
                <w:u w:val="single"/>
              </w:rPr>
              <w:t>2020</w:t>
            </w:r>
            <w:r w:rsidRPr="00291A91">
              <w:rPr>
                <w:sz w:val="24"/>
                <w:szCs w:val="24"/>
              </w:rPr>
              <w:t xml:space="preserve"> г.</w:t>
            </w:r>
          </w:p>
        </w:tc>
      </w:tr>
    </w:tbl>
    <w:p w:rsidR="00C43C89" w:rsidRDefault="00FC3B5D" w:rsidP="00C43C89">
      <w:pPr>
        <w:keepNext/>
        <w:keepLines/>
        <w:spacing w:before="0" w:after="0" w:line="240" w:lineRule="auto"/>
        <w:rPr>
          <w:sz w:val="24"/>
          <w:szCs w:val="24"/>
        </w:rPr>
      </w:pPr>
      <w:r w:rsidRPr="00C43C89">
        <w:rPr>
          <w:b/>
          <w:sz w:val="24"/>
          <w:szCs w:val="24"/>
          <w:u w:val="single"/>
        </w:rPr>
        <w:t>Акционерное общество «Электротехнический комплекс» (АО «ЭТК»)</w:t>
      </w:r>
      <w:r w:rsidRPr="00291A91">
        <w:rPr>
          <w:sz w:val="24"/>
          <w:szCs w:val="24"/>
        </w:rPr>
        <w:t xml:space="preserve">, далее именуемое "Заказчик", в лице </w:t>
      </w:r>
      <w:r w:rsidRPr="00291A91">
        <w:rPr>
          <w:sz w:val="24"/>
          <w:szCs w:val="24"/>
          <w:u w:val="single"/>
        </w:rPr>
        <w:t> директора Лунева Аркадия Юрьевича</w:t>
      </w:r>
      <w:r w:rsidRPr="00291A91">
        <w:rPr>
          <w:sz w:val="24"/>
          <w:szCs w:val="24"/>
        </w:rPr>
        <w:t>, действующего на основании Устава, с одной стороны и</w:t>
      </w:r>
    </w:p>
    <w:p w:rsidR="00FC3B5D" w:rsidRDefault="00FC3B5D" w:rsidP="00C43C89">
      <w:pPr>
        <w:keepNext/>
        <w:keepLines/>
        <w:spacing w:before="0" w:after="0" w:line="240" w:lineRule="auto"/>
        <w:rPr>
          <w:sz w:val="24"/>
          <w:szCs w:val="24"/>
        </w:rPr>
      </w:pPr>
      <w:r w:rsidRPr="00291A91">
        <w:rPr>
          <w:sz w:val="24"/>
          <w:szCs w:val="24"/>
        </w:rPr>
        <w:t xml:space="preserve"> </w:t>
      </w:r>
      <w:r w:rsidRPr="00291A91">
        <w:rPr>
          <w:sz w:val="24"/>
          <w:szCs w:val="24"/>
          <w:u w:val="single"/>
        </w:rPr>
        <w:t>       </w:t>
      </w:r>
      <w:r w:rsidRPr="00C43C89">
        <w:rPr>
          <w:b/>
          <w:sz w:val="24"/>
          <w:szCs w:val="24"/>
          <w:u w:val="single"/>
        </w:rPr>
        <w:t>наименование юридического лица</w:t>
      </w:r>
      <w:proofErr w:type="gramStart"/>
      <w:r w:rsidRPr="00291A91">
        <w:rPr>
          <w:sz w:val="24"/>
          <w:szCs w:val="24"/>
          <w:u w:val="single"/>
        </w:rPr>
        <w:t>       </w:t>
      </w:r>
      <w:r w:rsidRPr="00291A91">
        <w:rPr>
          <w:sz w:val="24"/>
          <w:szCs w:val="24"/>
        </w:rPr>
        <w:t>,</w:t>
      </w:r>
      <w:proofErr w:type="gramEnd"/>
      <w:r w:rsidRPr="00291A91">
        <w:rPr>
          <w:sz w:val="24"/>
          <w:szCs w:val="24"/>
        </w:rPr>
        <w:t xml:space="preserve"> далее именуемое "Подрядчик", в лице </w:t>
      </w:r>
      <w:r w:rsidRPr="00291A91">
        <w:rPr>
          <w:sz w:val="24"/>
          <w:szCs w:val="24"/>
          <w:u w:val="single"/>
        </w:rPr>
        <w:t>    (и его представитель)    </w:t>
      </w:r>
      <w:r w:rsidRPr="00291A91">
        <w:rPr>
          <w:sz w:val="24"/>
          <w:szCs w:val="24"/>
        </w:rPr>
        <w:t xml:space="preserve">, действующего на основании </w:t>
      </w:r>
      <w:r w:rsidRPr="00291A91">
        <w:rPr>
          <w:sz w:val="24"/>
          <w:szCs w:val="24"/>
          <w:u w:val="single"/>
        </w:rPr>
        <w:t>                                                            </w:t>
      </w:r>
      <w:r w:rsidRPr="00291A91">
        <w:rPr>
          <w:sz w:val="24"/>
          <w:szCs w:val="24"/>
        </w:rPr>
        <w:t>, с другой стороны, вместе именуемые в дальнейшем «Стороны» и каждый в отдельности «Сторона», в соответствии с Федеральным законом от 18.07.2011 № 223-ФЗ «О закупках товаров, работ, услуг отдельными видами юридических лиц», Положением о закупках товаров, работ, услуг для нужд АО «ЭТК» (Протокол от «16» декабря 2019 г. №</w:t>
      </w:r>
      <w:proofErr w:type="gramStart"/>
      <w:r w:rsidRPr="00291A91">
        <w:rPr>
          <w:sz w:val="24"/>
          <w:szCs w:val="24"/>
        </w:rPr>
        <w:t xml:space="preserve">03/19), на основании протокола проведения </w:t>
      </w:r>
      <w:r w:rsidRPr="00291A91">
        <w:rPr>
          <w:i/>
          <w:sz w:val="24"/>
          <w:szCs w:val="24"/>
        </w:rPr>
        <w:t>запроса предложений</w:t>
      </w:r>
      <w:r w:rsidRPr="00291A91">
        <w:rPr>
          <w:sz w:val="24"/>
          <w:szCs w:val="24"/>
        </w:rPr>
        <w:t xml:space="preserve">  заключили настоящий договор (далее - Договор) о нижеследующем:</w:t>
      </w:r>
      <w:proofErr w:type="gramEnd"/>
    </w:p>
    <w:p w:rsidR="00C43C89" w:rsidRPr="00291A91" w:rsidRDefault="00C43C89" w:rsidP="00C43C89">
      <w:pPr>
        <w:keepNext/>
        <w:keepLines/>
        <w:spacing w:before="0" w:after="0" w:line="240" w:lineRule="auto"/>
        <w:rPr>
          <w:sz w:val="24"/>
          <w:szCs w:val="24"/>
        </w:rPr>
      </w:pPr>
    </w:p>
    <w:p w:rsidR="00FC3B5D" w:rsidRPr="00291A91" w:rsidRDefault="00FC3B5D" w:rsidP="00C43C89">
      <w:pPr>
        <w:pStyle w:val="1"/>
        <w:spacing w:before="0" w:after="0" w:line="240" w:lineRule="auto"/>
        <w:rPr>
          <w:szCs w:val="24"/>
        </w:rPr>
      </w:pPr>
      <w:bookmarkStart w:id="2" w:name="_ref_21031204"/>
      <w:r w:rsidRPr="00291A91">
        <w:rPr>
          <w:szCs w:val="24"/>
        </w:rPr>
        <w:t>Предмет договора</w:t>
      </w:r>
      <w:bookmarkEnd w:id="2"/>
    </w:p>
    <w:p w:rsidR="00FC3B5D" w:rsidRDefault="00FC3B5D" w:rsidP="00C43C89">
      <w:pPr>
        <w:pStyle w:val="2"/>
        <w:keepNext/>
        <w:keepLines/>
        <w:spacing w:before="0" w:after="0" w:line="240" w:lineRule="auto"/>
        <w:rPr>
          <w:sz w:val="24"/>
          <w:szCs w:val="24"/>
        </w:rPr>
      </w:pPr>
      <w:bookmarkStart w:id="3" w:name="_ref_21059174"/>
      <w:r w:rsidRPr="00291A91">
        <w:rPr>
          <w:sz w:val="24"/>
          <w:szCs w:val="24"/>
        </w:rPr>
        <w:t xml:space="preserve">Подрядчик обязуется выполнить работы по капитальному ремонту силовых трансформаторов ТДТН-40000/110-У1 ПС 110/10/6кВ «Кислородная» в количестве 2 </w:t>
      </w:r>
      <w:proofErr w:type="spellStart"/>
      <w:proofErr w:type="gramStart"/>
      <w:r w:rsidRPr="00291A91">
        <w:rPr>
          <w:sz w:val="24"/>
          <w:szCs w:val="24"/>
        </w:rPr>
        <w:t>шт</w:t>
      </w:r>
      <w:proofErr w:type="spellEnd"/>
      <w:proofErr w:type="gramEnd"/>
      <w:r w:rsidRPr="00291A91">
        <w:rPr>
          <w:sz w:val="24"/>
          <w:szCs w:val="24"/>
        </w:rPr>
        <w:t xml:space="preserve"> в сроки, в порядке и на условиях, предусмотренных настоящим договором, и сдать ее результат Заказчику, а Заказчик обязуется принять результат работы и оплатить его.</w:t>
      </w:r>
      <w:bookmarkEnd w:id="3"/>
      <w:r w:rsidRPr="00291A91">
        <w:rPr>
          <w:sz w:val="24"/>
          <w:szCs w:val="24"/>
        </w:rPr>
        <w:t xml:space="preserve"> Место выполнения работ - АО «ЭТК», г. Омск, ул. 22 Партсъезда, 97, территория подстанции 110/10/6кВ «Кислородная».</w:t>
      </w:r>
    </w:p>
    <w:p w:rsidR="00C43C89" w:rsidRPr="00C43C89" w:rsidRDefault="00C43C89" w:rsidP="00C43C89">
      <w:pPr>
        <w:keepNext/>
        <w:keepLines/>
      </w:pPr>
    </w:p>
    <w:p w:rsidR="00FC3B5D" w:rsidRPr="00291A91" w:rsidRDefault="00FC3B5D" w:rsidP="00C43C89">
      <w:pPr>
        <w:pStyle w:val="1"/>
        <w:spacing w:before="0" w:after="0" w:line="240" w:lineRule="auto"/>
        <w:rPr>
          <w:szCs w:val="24"/>
        </w:rPr>
      </w:pPr>
      <w:bookmarkStart w:id="4" w:name="_ref_21267930"/>
      <w:r w:rsidRPr="00291A91">
        <w:rPr>
          <w:szCs w:val="24"/>
        </w:rPr>
        <w:t>Качество работы и гарантийный срок</w:t>
      </w:r>
      <w:bookmarkEnd w:id="4"/>
    </w:p>
    <w:p w:rsidR="00FC3B5D" w:rsidRPr="00291A91" w:rsidRDefault="00FC3B5D" w:rsidP="00C43C89">
      <w:pPr>
        <w:pStyle w:val="2"/>
        <w:keepNext/>
        <w:keepLines/>
        <w:spacing w:before="0" w:after="0" w:line="240" w:lineRule="auto"/>
        <w:rPr>
          <w:sz w:val="24"/>
          <w:szCs w:val="24"/>
        </w:rPr>
      </w:pPr>
      <w:bookmarkStart w:id="5" w:name="_ref_21267931"/>
      <w:proofErr w:type="gramStart"/>
      <w:r w:rsidRPr="00291A91">
        <w:rPr>
          <w:sz w:val="24"/>
          <w:szCs w:val="24"/>
        </w:rPr>
        <w:t>Качество выполненной работы должно соответствовать требованиям Правил устройства электроустановок (ПУЭ), Строительных норм и правил (</w:t>
      </w:r>
      <w:proofErr w:type="spellStart"/>
      <w:r w:rsidRPr="00291A91">
        <w:rPr>
          <w:sz w:val="24"/>
          <w:szCs w:val="24"/>
        </w:rPr>
        <w:t>СНиП</w:t>
      </w:r>
      <w:proofErr w:type="spellEnd"/>
      <w:r w:rsidRPr="00291A91">
        <w:rPr>
          <w:sz w:val="24"/>
          <w:szCs w:val="24"/>
        </w:rPr>
        <w:t>), Правил эксплуатации электрических станций и сетей (</w:t>
      </w:r>
      <w:proofErr w:type="spellStart"/>
      <w:r w:rsidRPr="00291A91">
        <w:rPr>
          <w:sz w:val="24"/>
          <w:szCs w:val="24"/>
        </w:rPr>
        <w:t>ПЭЭСиС</w:t>
      </w:r>
      <w:proofErr w:type="spellEnd"/>
      <w:r w:rsidRPr="00291A91">
        <w:rPr>
          <w:sz w:val="24"/>
          <w:szCs w:val="24"/>
        </w:rPr>
        <w:t>), Ведомственных строительных норм (ВСН), Государственных стандартов (ГОСТ), отраслевых стандартов (ОСТ), технических условий (ТУ) на изделия и электрооборудование, методических указаний и инструкций по выполнению отдельных операций электромонтажных и пусконаладочных работ и другие документы, утвержденные в установленном порядке.</w:t>
      </w:r>
      <w:bookmarkEnd w:id="5"/>
      <w:proofErr w:type="gramEnd"/>
    </w:p>
    <w:p w:rsidR="00FC3B5D" w:rsidRPr="00291A91" w:rsidRDefault="00FC3B5D" w:rsidP="00C43C89">
      <w:pPr>
        <w:pStyle w:val="2"/>
        <w:keepNext/>
        <w:keepLines/>
        <w:spacing w:before="0" w:after="0" w:line="240" w:lineRule="auto"/>
        <w:rPr>
          <w:sz w:val="24"/>
          <w:szCs w:val="24"/>
        </w:rPr>
      </w:pPr>
      <w:bookmarkStart w:id="6" w:name="_ref_21267932"/>
      <w:r w:rsidRPr="00291A91">
        <w:rPr>
          <w:sz w:val="24"/>
          <w:szCs w:val="24"/>
        </w:rPr>
        <w:t>Гарантийный срок</w:t>
      </w:r>
      <w:bookmarkEnd w:id="6"/>
    </w:p>
    <w:p w:rsidR="00FC3B5D" w:rsidRPr="00291A91" w:rsidRDefault="00FC3B5D" w:rsidP="00C43C89">
      <w:pPr>
        <w:pStyle w:val="3"/>
        <w:keepNext/>
        <w:keepLines/>
        <w:spacing w:before="0" w:after="0" w:line="240" w:lineRule="auto"/>
        <w:rPr>
          <w:sz w:val="24"/>
          <w:szCs w:val="24"/>
        </w:rPr>
      </w:pPr>
      <w:bookmarkStart w:id="7" w:name="_ref_21267936"/>
      <w:r w:rsidRPr="00291A91">
        <w:rPr>
          <w:sz w:val="24"/>
          <w:szCs w:val="24"/>
        </w:rPr>
        <w:t>Гарантийный срок, установленный сторонами на результат работы, составляет 1 (один) год.</w:t>
      </w:r>
      <w:bookmarkEnd w:id="7"/>
    </w:p>
    <w:p w:rsidR="00FC3B5D" w:rsidRPr="00291A91" w:rsidRDefault="00FC3B5D" w:rsidP="00C43C89">
      <w:pPr>
        <w:pStyle w:val="3"/>
        <w:keepNext/>
        <w:keepLines/>
        <w:spacing w:before="0" w:after="0" w:line="240" w:lineRule="auto"/>
        <w:rPr>
          <w:sz w:val="24"/>
          <w:szCs w:val="24"/>
        </w:rPr>
      </w:pPr>
      <w:bookmarkStart w:id="8" w:name="_ref_21267937"/>
      <w:r w:rsidRPr="00291A91">
        <w:rPr>
          <w:sz w:val="24"/>
          <w:szCs w:val="24"/>
        </w:rPr>
        <w:t>Гарантийный срок исчисляется с момента принятия результата работы Заказчиком.</w:t>
      </w:r>
      <w:bookmarkEnd w:id="8"/>
    </w:p>
    <w:p w:rsidR="00FC3B5D" w:rsidRPr="00291A91" w:rsidRDefault="00FC3B5D" w:rsidP="00C43C89">
      <w:pPr>
        <w:pStyle w:val="3"/>
        <w:keepNext/>
        <w:keepLines/>
        <w:spacing w:before="0" w:after="0" w:line="240" w:lineRule="auto"/>
        <w:rPr>
          <w:sz w:val="24"/>
          <w:szCs w:val="24"/>
        </w:rPr>
      </w:pPr>
      <w:bookmarkStart w:id="9" w:name="_ref_21267938"/>
      <w:r w:rsidRPr="00291A91">
        <w:rPr>
          <w:sz w:val="24"/>
          <w:szCs w:val="24"/>
        </w:rPr>
        <w:t>Гарантийный срок продлевается на период, в течение которого Заказчик не мог пользоваться результатом работы из-за обнаруженных в нём недостатков, при условии, что Подрядчик был письменно извещен Заказчиком об обнаружении недостатков в срок, предусмотренный Договором.</w:t>
      </w:r>
      <w:bookmarkEnd w:id="9"/>
    </w:p>
    <w:p w:rsidR="00FC3B5D" w:rsidRPr="00291A91" w:rsidRDefault="00FC3B5D" w:rsidP="00C43C89">
      <w:pPr>
        <w:pStyle w:val="3"/>
        <w:keepNext/>
        <w:keepLines/>
        <w:spacing w:before="0" w:after="0" w:line="240" w:lineRule="auto"/>
        <w:rPr>
          <w:sz w:val="24"/>
          <w:szCs w:val="24"/>
        </w:rPr>
      </w:pPr>
      <w:bookmarkStart w:id="10" w:name="_ref_21267939"/>
      <w:r w:rsidRPr="00291A91">
        <w:rPr>
          <w:sz w:val="24"/>
          <w:szCs w:val="24"/>
        </w:rPr>
        <w:t>Гарантия качества распространяется на все, что составляет результат работы.</w:t>
      </w:r>
      <w:bookmarkEnd w:id="10"/>
    </w:p>
    <w:p w:rsidR="00FC3B5D" w:rsidRPr="00291A91" w:rsidRDefault="00FC3B5D" w:rsidP="00C43C89">
      <w:pPr>
        <w:pStyle w:val="2"/>
        <w:keepNext/>
        <w:keepLines/>
        <w:spacing w:before="0" w:after="0" w:line="240" w:lineRule="auto"/>
        <w:rPr>
          <w:sz w:val="24"/>
          <w:szCs w:val="24"/>
        </w:rPr>
      </w:pPr>
      <w:bookmarkStart w:id="11" w:name="_ref_21267933"/>
      <w:r w:rsidRPr="00291A91">
        <w:rPr>
          <w:sz w:val="24"/>
          <w:szCs w:val="24"/>
        </w:rPr>
        <w:t xml:space="preserve">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w:t>
      </w:r>
      <w:bookmarkEnd w:id="11"/>
    </w:p>
    <w:p w:rsidR="00FC3B5D" w:rsidRPr="00291A91" w:rsidRDefault="00FC3B5D" w:rsidP="00C43C89">
      <w:pPr>
        <w:pStyle w:val="2"/>
        <w:keepNext/>
        <w:keepLines/>
        <w:spacing w:before="0" w:after="0" w:line="240" w:lineRule="auto"/>
        <w:rPr>
          <w:sz w:val="24"/>
          <w:szCs w:val="24"/>
        </w:rPr>
      </w:pPr>
      <w:bookmarkStart w:id="12" w:name="_ref_21267935"/>
      <w:r w:rsidRPr="00291A91">
        <w:rPr>
          <w:sz w:val="24"/>
          <w:szCs w:val="24"/>
        </w:rPr>
        <w:t>Заказчик вправе устранять недостатки выполненной Подрядчиком работы самостоятельно или с привлечением третьих лиц и требовать от Подрядчика возмещения расходов на их устранение.</w:t>
      </w:r>
    </w:p>
    <w:p w:rsidR="00FC3B5D" w:rsidRDefault="00FC3B5D" w:rsidP="00C43C89">
      <w:pPr>
        <w:pStyle w:val="2"/>
        <w:keepNext/>
        <w:keepLines/>
        <w:spacing w:before="0" w:after="0" w:line="240" w:lineRule="auto"/>
        <w:rPr>
          <w:sz w:val="24"/>
          <w:szCs w:val="24"/>
        </w:rPr>
      </w:pPr>
      <w:r w:rsidRPr="00291A91">
        <w:rPr>
          <w:sz w:val="24"/>
          <w:szCs w:val="24"/>
        </w:rPr>
        <w:lastRenderedPageBreak/>
        <w:t>Если отступления в работе от условий Договора или иные недостатки результата работы не были устранены в установленный Заказчиком разумный срок либо являются существенными и неустранимыми, Заказчик вправе отказаться от исполнения Договора и потребовать возмещения причиненных убытков.</w:t>
      </w:r>
      <w:bookmarkEnd w:id="12"/>
    </w:p>
    <w:p w:rsidR="00C43C89" w:rsidRPr="00C43C89" w:rsidRDefault="00C43C89" w:rsidP="00C43C89">
      <w:pPr>
        <w:keepNext/>
        <w:keepLines/>
      </w:pPr>
    </w:p>
    <w:p w:rsidR="00FC3B5D" w:rsidRPr="00291A91" w:rsidRDefault="00FC3B5D" w:rsidP="00C43C89">
      <w:pPr>
        <w:pStyle w:val="1"/>
        <w:spacing w:before="0" w:after="0" w:line="240" w:lineRule="auto"/>
        <w:rPr>
          <w:szCs w:val="24"/>
        </w:rPr>
      </w:pPr>
      <w:bookmarkStart w:id="13" w:name="_ref_21399096"/>
      <w:r w:rsidRPr="00291A91">
        <w:rPr>
          <w:szCs w:val="24"/>
        </w:rPr>
        <w:t>Цена работы и порядок оплаты</w:t>
      </w:r>
      <w:bookmarkEnd w:id="13"/>
    </w:p>
    <w:p w:rsidR="00FC3B5D" w:rsidRPr="00291A91" w:rsidRDefault="00FC3B5D" w:rsidP="00C43C89">
      <w:pPr>
        <w:pStyle w:val="2"/>
        <w:keepNext/>
        <w:keepLines/>
        <w:spacing w:before="0" w:after="0" w:line="240" w:lineRule="auto"/>
        <w:rPr>
          <w:sz w:val="24"/>
          <w:szCs w:val="24"/>
        </w:rPr>
      </w:pPr>
      <w:bookmarkStart w:id="14" w:name="_ref_21399097"/>
      <w:r w:rsidRPr="00291A91">
        <w:rPr>
          <w:sz w:val="24"/>
          <w:szCs w:val="24"/>
        </w:rPr>
        <w:t>Стороны согласовали и утвердили цену договора в сумме</w:t>
      </w:r>
      <w:proofErr w:type="gramStart"/>
      <w:r w:rsidRPr="00291A91">
        <w:rPr>
          <w:sz w:val="24"/>
          <w:szCs w:val="24"/>
        </w:rPr>
        <w:t xml:space="preserve"> </w:t>
      </w:r>
      <w:r w:rsidRPr="00291A91">
        <w:rPr>
          <w:sz w:val="24"/>
          <w:szCs w:val="24"/>
          <w:u w:val="single"/>
        </w:rPr>
        <w:t>                                                       </w:t>
      </w:r>
      <w:r w:rsidRPr="00291A91">
        <w:rPr>
          <w:sz w:val="24"/>
          <w:szCs w:val="24"/>
        </w:rPr>
        <w:t xml:space="preserve"> (</w:t>
      </w:r>
      <w:r w:rsidRPr="00291A91">
        <w:rPr>
          <w:sz w:val="24"/>
          <w:szCs w:val="24"/>
          <w:u w:val="single"/>
        </w:rPr>
        <w:t>                                                     </w:t>
      </w:r>
      <w:r w:rsidRPr="00291A91">
        <w:rPr>
          <w:sz w:val="24"/>
          <w:szCs w:val="24"/>
        </w:rPr>
        <w:t xml:space="preserve">) </w:t>
      </w:r>
      <w:proofErr w:type="gramEnd"/>
      <w:r w:rsidRPr="00291A91">
        <w:rPr>
          <w:sz w:val="24"/>
          <w:szCs w:val="24"/>
        </w:rPr>
        <w:t>рублей, в том числе НДС (</w:t>
      </w:r>
      <w:r w:rsidRPr="00291A91">
        <w:rPr>
          <w:sz w:val="24"/>
          <w:szCs w:val="24"/>
          <w:u w:val="single"/>
        </w:rPr>
        <w:t>20%</w:t>
      </w:r>
      <w:r w:rsidRPr="00291A91">
        <w:rPr>
          <w:sz w:val="24"/>
          <w:szCs w:val="24"/>
        </w:rPr>
        <w:t>)/НДС не облагается.</w:t>
      </w:r>
      <w:bookmarkEnd w:id="14"/>
      <w:r w:rsidRPr="00291A91">
        <w:rPr>
          <w:sz w:val="24"/>
          <w:szCs w:val="24"/>
        </w:rPr>
        <w:t xml:space="preserve"> Стоимость работ подтверждается локальным сметным расчетом (Приложение №2). Цена договора формируется с учетом расходов на перевозку, страхование, уплату таможенных пошлин, налогов, сборов и других обязательных платежей.</w:t>
      </w:r>
    </w:p>
    <w:p w:rsidR="00FC3B5D" w:rsidRPr="00C43C89" w:rsidRDefault="00FC3B5D" w:rsidP="00C43C89">
      <w:pPr>
        <w:keepNext/>
        <w:keepLines/>
        <w:spacing w:before="0" w:after="0" w:line="240" w:lineRule="auto"/>
        <w:rPr>
          <w:sz w:val="24"/>
          <w:szCs w:val="24"/>
        </w:rPr>
      </w:pPr>
      <w:r w:rsidRPr="00C43C89">
        <w:rPr>
          <w:sz w:val="24"/>
          <w:szCs w:val="24"/>
        </w:rPr>
        <w:t xml:space="preserve">Локальный сметный расчет подтверждается заключением о достоверности определения сметной стоимости лицом - членом </w:t>
      </w:r>
      <w:proofErr w:type="spellStart"/>
      <w:r w:rsidRPr="00C43C89">
        <w:rPr>
          <w:sz w:val="24"/>
          <w:szCs w:val="24"/>
        </w:rPr>
        <w:t>саморегулируемой</w:t>
      </w:r>
      <w:proofErr w:type="spellEnd"/>
      <w:r w:rsidRPr="00C43C89">
        <w:rPr>
          <w:sz w:val="24"/>
          <w:szCs w:val="24"/>
        </w:rPr>
        <w:t xml:space="preserve"> организации в области ценообразования в строительстве, имеющим свидетельство о допуске к работам (услугам) по проверке </w:t>
      </w:r>
      <w:proofErr w:type="gramStart"/>
      <w:r w:rsidRPr="00C43C89">
        <w:rPr>
          <w:sz w:val="24"/>
          <w:szCs w:val="24"/>
        </w:rPr>
        <w:t>достоверности определения сметной стоимости объектов капитального строительства</w:t>
      </w:r>
      <w:proofErr w:type="gramEnd"/>
      <w:r w:rsidRPr="00C43C89">
        <w:rPr>
          <w:sz w:val="24"/>
          <w:szCs w:val="24"/>
        </w:rPr>
        <w:t xml:space="preserve"> и который является неотъемлемым приложением к настоящему договору, определяет состав (объем), содержание работ.</w:t>
      </w:r>
    </w:p>
    <w:p w:rsidR="00FC3B5D" w:rsidRPr="00291A91" w:rsidRDefault="00FC3B5D" w:rsidP="00C43C89">
      <w:pPr>
        <w:keepNext/>
        <w:keepLines/>
        <w:spacing w:before="0" w:after="0" w:line="240" w:lineRule="auto"/>
        <w:ind w:firstLine="0"/>
        <w:rPr>
          <w:sz w:val="24"/>
          <w:szCs w:val="24"/>
        </w:rPr>
      </w:pPr>
      <w:bookmarkStart w:id="15" w:name="_ref_21399101"/>
      <w:r w:rsidRPr="00291A91">
        <w:rPr>
          <w:sz w:val="24"/>
          <w:szCs w:val="24"/>
        </w:rPr>
        <w:t>3.2. По соглашению Сторон цена договора может быть уменьшена без изменения иных условий исполнения договора.</w:t>
      </w:r>
    </w:p>
    <w:p w:rsidR="00FC3B5D" w:rsidRPr="00291A91" w:rsidRDefault="00FC3B5D" w:rsidP="00C43C89">
      <w:pPr>
        <w:keepNext/>
        <w:keepLines/>
        <w:spacing w:before="0" w:after="0" w:line="240" w:lineRule="auto"/>
        <w:ind w:firstLine="0"/>
        <w:rPr>
          <w:sz w:val="24"/>
          <w:szCs w:val="24"/>
        </w:rPr>
      </w:pPr>
      <w:r w:rsidRPr="00291A91">
        <w:rPr>
          <w:sz w:val="24"/>
          <w:szCs w:val="24"/>
        </w:rPr>
        <w:t>3.3. По соглашению Сторон в случае увеличения или уменьшения объема выполняемых работ цена договора изменяется соответствующим образом.</w:t>
      </w:r>
    </w:p>
    <w:p w:rsidR="00FC3B5D" w:rsidRPr="00291A91" w:rsidRDefault="00FC3B5D" w:rsidP="00C43C89">
      <w:pPr>
        <w:keepNext/>
        <w:keepLines/>
        <w:spacing w:before="0" w:after="0" w:line="240" w:lineRule="auto"/>
        <w:ind w:firstLine="0"/>
        <w:rPr>
          <w:sz w:val="24"/>
          <w:szCs w:val="24"/>
        </w:rPr>
      </w:pPr>
      <w:r w:rsidRPr="00291A91">
        <w:rPr>
          <w:sz w:val="24"/>
          <w:szCs w:val="24"/>
        </w:rPr>
        <w:t>3.4. Цена договора, указанная в п. 3.1 настоящего договора является фиксированной и может быть изменена в соответствии с п. 3.2, 3.3 настоящего договора.</w:t>
      </w:r>
    </w:p>
    <w:p w:rsidR="00FC3B5D" w:rsidRPr="00291A91" w:rsidRDefault="00FC3B5D" w:rsidP="00C43C89">
      <w:pPr>
        <w:keepNext/>
        <w:keepLines/>
        <w:spacing w:before="0" w:after="0" w:line="240" w:lineRule="auto"/>
        <w:ind w:firstLine="0"/>
        <w:rPr>
          <w:sz w:val="24"/>
          <w:szCs w:val="24"/>
        </w:rPr>
      </w:pPr>
      <w:r w:rsidRPr="00291A91">
        <w:rPr>
          <w:sz w:val="24"/>
          <w:szCs w:val="24"/>
        </w:rPr>
        <w:t>3.5. Стороны пришли к соглашению о том, что предусмотренный настоящим договором порядок расчетов не является коммерческим кредитом. Положения п. 1 ст. 317.1 Гражданского кодекса Российской Федерации к отношениям сторон не применяются.</w:t>
      </w:r>
    </w:p>
    <w:p w:rsidR="00FC3B5D" w:rsidRPr="00291A91" w:rsidRDefault="00FC3B5D" w:rsidP="00C43C89">
      <w:pPr>
        <w:keepNext/>
        <w:keepLines/>
        <w:spacing w:before="0" w:after="0" w:line="240" w:lineRule="auto"/>
        <w:ind w:firstLine="0"/>
        <w:rPr>
          <w:sz w:val="24"/>
          <w:szCs w:val="24"/>
        </w:rPr>
      </w:pPr>
      <w:r w:rsidRPr="00291A91">
        <w:rPr>
          <w:sz w:val="24"/>
          <w:szCs w:val="24"/>
        </w:rPr>
        <w:t>3.6. В случае повышения Подрядчиком цены выполняемых работ, Подрядчик обязан об этом уведомить Заказчика за 15 (Пятнадцать) рабочих дней до повышения цены и в случае несогласия Заказчика с новой ценой выполняемых работ, Подрядчик направляет в адрес Заказчику вместе с уведомлением соглашение о расторжении договора. Соглашение о расторжении должно быть рассмотрено Заказчиком в течение 5 (Пяти) рабочих дней после получения. Стороны признают, что направление Подрядчиком уведомления о повышении цены на выполняемые работы, является существенным нарушением Подрядчиком условий настоящего договора.</w:t>
      </w:r>
    </w:p>
    <w:p w:rsidR="00FC3B5D" w:rsidRPr="00291A91" w:rsidRDefault="00FC3B5D" w:rsidP="00C43C89">
      <w:pPr>
        <w:keepNext/>
        <w:keepLines/>
        <w:spacing w:before="0" w:after="0" w:line="240" w:lineRule="auto"/>
        <w:ind w:firstLine="0"/>
        <w:rPr>
          <w:sz w:val="24"/>
          <w:szCs w:val="24"/>
        </w:rPr>
      </w:pPr>
      <w:r w:rsidRPr="00291A91">
        <w:rPr>
          <w:sz w:val="24"/>
          <w:szCs w:val="24"/>
        </w:rPr>
        <w:t>3.7. При расторжении договора на основании п.3.6 настоящего договора, Заказчик вносит Подрядчика в реестр недобросовестных подрядчиков.</w:t>
      </w:r>
    </w:p>
    <w:p w:rsidR="00FC3B5D" w:rsidRPr="00291A91" w:rsidRDefault="00FC3B5D" w:rsidP="00C43C89">
      <w:pPr>
        <w:pStyle w:val="2"/>
        <w:keepNext/>
        <w:keepLines/>
        <w:numPr>
          <w:ilvl w:val="1"/>
          <w:numId w:val="4"/>
        </w:numPr>
        <w:spacing w:before="0" w:after="0" w:line="240" w:lineRule="auto"/>
        <w:rPr>
          <w:sz w:val="24"/>
          <w:szCs w:val="24"/>
        </w:rPr>
      </w:pPr>
      <w:r w:rsidRPr="00291A91">
        <w:rPr>
          <w:sz w:val="24"/>
          <w:szCs w:val="24"/>
        </w:rPr>
        <w:t>Заказчик обязуется произвести оплату выполненной работы</w:t>
      </w:r>
      <w:bookmarkEnd w:id="15"/>
      <w:r w:rsidRPr="00291A91">
        <w:rPr>
          <w:sz w:val="24"/>
          <w:szCs w:val="24"/>
        </w:rPr>
        <w:t xml:space="preserve"> поэтапно, не позднее 45 дней с момента завершения очередного этапа.</w:t>
      </w:r>
    </w:p>
    <w:p w:rsidR="00FC3B5D" w:rsidRPr="00291A91" w:rsidRDefault="00FC3B5D" w:rsidP="00C43C89">
      <w:pPr>
        <w:pStyle w:val="2"/>
        <w:keepNext/>
        <w:keepLines/>
        <w:spacing w:before="0" w:after="0" w:line="240" w:lineRule="auto"/>
        <w:rPr>
          <w:sz w:val="24"/>
          <w:szCs w:val="24"/>
        </w:rPr>
      </w:pPr>
      <w:proofErr w:type="gramStart"/>
      <w:r w:rsidRPr="00291A91">
        <w:rPr>
          <w:sz w:val="24"/>
          <w:szCs w:val="24"/>
        </w:rPr>
        <w:t>Основанием оплаты выполненных Подрядчиком работ являются надлежащим образом оформленные в соответствии с требованиями Федерального закона от 06 декабря 2011 г. № 402-ФЗ «О бухгалтерском учете» первичные учетные документы: акт сдачи-приемки законченных работ, справка о стоимости выполненных работ и затрат (форма № КС-3), акт о приемке выполненных работ (форма № КС-2), счет (счет-фактура), иные необходимые документы.</w:t>
      </w:r>
      <w:proofErr w:type="gramEnd"/>
    </w:p>
    <w:p w:rsidR="00FC3B5D" w:rsidRDefault="00FC3B5D" w:rsidP="00C43C89">
      <w:pPr>
        <w:pStyle w:val="2"/>
        <w:keepNext/>
        <w:keepLines/>
        <w:spacing w:before="0" w:after="0" w:line="240" w:lineRule="auto"/>
        <w:rPr>
          <w:sz w:val="24"/>
          <w:szCs w:val="24"/>
        </w:rPr>
      </w:pPr>
      <w:bookmarkStart w:id="16" w:name="_ref_21399105"/>
      <w:r w:rsidRPr="00291A91">
        <w:rPr>
          <w:sz w:val="24"/>
          <w:szCs w:val="24"/>
        </w:rPr>
        <w:t>Обязательство Заказчика по оплате считается исполненным в момент списания денежных сре</w:t>
      </w:r>
      <w:proofErr w:type="gramStart"/>
      <w:r w:rsidRPr="00291A91">
        <w:rPr>
          <w:sz w:val="24"/>
          <w:szCs w:val="24"/>
        </w:rPr>
        <w:t>дств с р</w:t>
      </w:r>
      <w:proofErr w:type="gramEnd"/>
      <w:r w:rsidRPr="00291A91">
        <w:rPr>
          <w:sz w:val="24"/>
          <w:szCs w:val="24"/>
        </w:rPr>
        <w:t>асчетного счета Заказчика.</w:t>
      </w:r>
      <w:bookmarkEnd w:id="16"/>
    </w:p>
    <w:p w:rsidR="00C43C89" w:rsidRPr="00C43C89" w:rsidRDefault="00C43C89" w:rsidP="00C43C89">
      <w:pPr>
        <w:keepNext/>
        <w:keepLines/>
      </w:pPr>
    </w:p>
    <w:p w:rsidR="00FC3B5D" w:rsidRPr="00291A91" w:rsidRDefault="00FC3B5D" w:rsidP="00C43C89">
      <w:pPr>
        <w:pStyle w:val="1"/>
        <w:spacing w:before="0" w:after="0" w:line="240" w:lineRule="auto"/>
        <w:rPr>
          <w:szCs w:val="24"/>
        </w:rPr>
      </w:pPr>
      <w:bookmarkStart w:id="17" w:name="_ref_21602946"/>
      <w:r w:rsidRPr="00291A91">
        <w:rPr>
          <w:szCs w:val="24"/>
        </w:rPr>
        <w:t>Сроки и условия выполнения работы</w:t>
      </w:r>
      <w:bookmarkEnd w:id="17"/>
    </w:p>
    <w:p w:rsidR="00FC3B5D" w:rsidRPr="00291A91" w:rsidRDefault="00FC3B5D" w:rsidP="00C43C89">
      <w:pPr>
        <w:pStyle w:val="2"/>
        <w:keepNext/>
        <w:keepLines/>
        <w:spacing w:before="0" w:after="0" w:line="240" w:lineRule="auto"/>
        <w:rPr>
          <w:sz w:val="24"/>
          <w:szCs w:val="24"/>
        </w:rPr>
      </w:pPr>
      <w:bookmarkStart w:id="18" w:name="_ref_21602947"/>
      <w:r w:rsidRPr="00291A91">
        <w:rPr>
          <w:sz w:val="24"/>
          <w:szCs w:val="24"/>
        </w:rPr>
        <w:t>Подрядчик обязуется выполнить работу, предусмотренную Договором, поэтапно:</w:t>
      </w:r>
    </w:p>
    <w:p w:rsidR="00FC3B5D" w:rsidRPr="00291A91" w:rsidRDefault="00FC3B5D" w:rsidP="00C43C89">
      <w:pPr>
        <w:pStyle w:val="2"/>
        <w:keepNext/>
        <w:keepLines/>
        <w:numPr>
          <w:ilvl w:val="0"/>
          <w:numId w:val="0"/>
        </w:numPr>
        <w:spacing w:before="0" w:after="0" w:line="240" w:lineRule="auto"/>
        <w:rPr>
          <w:sz w:val="24"/>
          <w:szCs w:val="24"/>
        </w:rPr>
      </w:pPr>
      <w:r w:rsidRPr="00291A91">
        <w:rPr>
          <w:sz w:val="24"/>
          <w:szCs w:val="24"/>
        </w:rPr>
        <w:lastRenderedPageBreak/>
        <w:t xml:space="preserve"> - 1 этап – капитальный ремонт силового трансформатора Т-1 ТДТН-40000/110-У1 ПС </w:t>
      </w:r>
      <w:proofErr w:type="gramStart"/>
      <w:r w:rsidRPr="00291A91">
        <w:rPr>
          <w:sz w:val="24"/>
          <w:szCs w:val="24"/>
        </w:rPr>
        <w:t>Кислородная</w:t>
      </w:r>
      <w:proofErr w:type="gramEnd"/>
      <w:r w:rsidRPr="00291A91">
        <w:rPr>
          <w:sz w:val="24"/>
          <w:szCs w:val="24"/>
        </w:rPr>
        <w:t>;</w:t>
      </w:r>
    </w:p>
    <w:p w:rsidR="00FC3B5D" w:rsidRPr="00291A91" w:rsidRDefault="00FC3B5D" w:rsidP="00C43C89">
      <w:pPr>
        <w:pStyle w:val="2"/>
        <w:keepNext/>
        <w:keepLines/>
        <w:numPr>
          <w:ilvl w:val="0"/>
          <w:numId w:val="0"/>
        </w:numPr>
        <w:spacing w:before="0" w:after="0" w:line="240" w:lineRule="auto"/>
        <w:rPr>
          <w:sz w:val="24"/>
          <w:szCs w:val="24"/>
        </w:rPr>
      </w:pPr>
      <w:r w:rsidRPr="00291A91">
        <w:rPr>
          <w:sz w:val="24"/>
          <w:szCs w:val="24"/>
        </w:rPr>
        <w:t xml:space="preserve"> - 2 этап - капитальный ремонт силового трансформатора Т-2 ТДТН-40000/110-У1 ПС </w:t>
      </w:r>
      <w:proofErr w:type="gramStart"/>
      <w:r w:rsidRPr="00291A91">
        <w:rPr>
          <w:sz w:val="24"/>
          <w:szCs w:val="24"/>
        </w:rPr>
        <w:t>Кислородная</w:t>
      </w:r>
      <w:proofErr w:type="gramEnd"/>
      <w:r w:rsidRPr="00291A91">
        <w:rPr>
          <w:sz w:val="24"/>
          <w:szCs w:val="24"/>
        </w:rPr>
        <w:t>.</w:t>
      </w:r>
    </w:p>
    <w:p w:rsidR="00FC3B5D" w:rsidRPr="00291A91" w:rsidRDefault="00FC3B5D" w:rsidP="00C43C89">
      <w:pPr>
        <w:pStyle w:val="2"/>
        <w:keepNext/>
        <w:keepLines/>
        <w:numPr>
          <w:ilvl w:val="0"/>
          <w:numId w:val="0"/>
        </w:numPr>
        <w:spacing w:before="0" w:after="0" w:line="240" w:lineRule="auto"/>
        <w:rPr>
          <w:sz w:val="24"/>
          <w:szCs w:val="24"/>
        </w:rPr>
      </w:pPr>
      <w:r w:rsidRPr="00291A91">
        <w:rPr>
          <w:sz w:val="24"/>
          <w:szCs w:val="24"/>
        </w:rPr>
        <w:t xml:space="preserve"> - оба этапа - в течение </w:t>
      </w:r>
      <w:r w:rsidRPr="00291A91">
        <w:rPr>
          <w:sz w:val="24"/>
          <w:szCs w:val="24"/>
          <w:u w:val="single"/>
        </w:rPr>
        <w:t>90 (Девяноста) дней с</w:t>
      </w:r>
      <w:r w:rsidRPr="00291A91">
        <w:rPr>
          <w:sz w:val="24"/>
          <w:szCs w:val="24"/>
        </w:rPr>
        <w:t xml:space="preserve"> момента подписания сторонами настоящего договора, но не позднее 31.12.2020г.</w:t>
      </w:r>
      <w:bookmarkEnd w:id="18"/>
      <w:r w:rsidRPr="00291A91">
        <w:rPr>
          <w:sz w:val="24"/>
          <w:szCs w:val="24"/>
        </w:rPr>
        <w:t xml:space="preserve"> Ответственность за нарушение сроков выполнения работ несёт Подрядчик.</w:t>
      </w:r>
    </w:p>
    <w:p w:rsidR="00FC3B5D" w:rsidRPr="00291A91" w:rsidRDefault="00FC3B5D" w:rsidP="00C43C89">
      <w:pPr>
        <w:pStyle w:val="2"/>
        <w:keepNext/>
        <w:keepLines/>
        <w:spacing w:before="0" w:after="0" w:line="240" w:lineRule="auto"/>
        <w:rPr>
          <w:sz w:val="24"/>
          <w:szCs w:val="24"/>
        </w:rPr>
      </w:pPr>
      <w:bookmarkStart w:id="19" w:name="_ref_21644130"/>
      <w:r w:rsidRPr="00291A91">
        <w:rPr>
          <w:sz w:val="24"/>
          <w:szCs w:val="24"/>
        </w:rPr>
        <w:t xml:space="preserve">Технология работы, применяемая Подрядчиком, должна соответствовать обязательным требованиям </w:t>
      </w:r>
      <w:r w:rsidRPr="00291A91">
        <w:rPr>
          <w:sz w:val="24"/>
          <w:szCs w:val="24"/>
          <w:u w:val="single"/>
        </w:rPr>
        <w:t>действующих в электроэнергетике технических регламентов, ПУЭ, ПТЭЭСС, РД 34.45-51.300-97, СП 76.13330.2016 и ГОСТ</w:t>
      </w:r>
      <w:r w:rsidRPr="00291A91">
        <w:rPr>
          <w:sz w:val="24"/>
          <w:szCs w:val="24"/>
        </w:rPr>
        <w:t>.</w:t>
      </w:r>
      <w:bookmarkEnd w:id="19"/>
    </w:p>
    <w:p w:rsidR="00FC3B5D" w:rsidRPr="00291A91" w:rsidRDefault="00FC3B5D" w:rsidP="00C43C89">
      <w:pPr>
        <w:keepNext/>
        <w:keepLines/>
        <w:spacing w:before="0" w:after="0" w:line="240" w:lineRule="auto"/>
        <w:rPr>
          <w:sz w:val="24"/>
          <w:szCs w:val="24"/>
        </w:rPr>
      </w:pPr>
      <w:r w:rsidRPr="00291A91">
        <w:rPr>
          <w:sz w:val="24"/>
          <w:szCs w:val="24"/>
        </w:rPr>
        <w:t xml:space="preserve">Подрядчик обязуется соблюдать следующий режим выполнения работы: </w:t>
      </w:r>
      <w:r w:rsidRPr="00291A91">
        <w:rPr>
          <w:sz w:val="24"/>
          <w:szCs w:val="24"/>
          <w:u w:val="single"/>
        </w:rPr>
        <w:t>доступ на территорию ЗАО «НТК «Криогенная техника» к месту проведения работ и списки персонала должны быть согласованы с АО «ЭТК» заблаговременно, путём направления списков персонала, ввозимых и вывозимых материалов и оборудования, техники с указанием дат в адрес АО «ЭТК»</w:t>
      </w:r>
      <w:r w:rsidRPr="00291A91">
        <w:rPr>
          <w:sz w:val="24"/>
          <w:szCs w:val="24"/>
        </w:rPr>
        <w:t>.</w:t>
      </w:r>
    </w:p>
    <w:p w:rsidR="00FC3B5D" w:rsidRPr="00291A91" w:rsidRDefault="00FC3B5D" w:rsidP="00C43C89">
      <w:pPr>
        <w:pStyle w:val="2"/>
        <w:keepNext/>
        <w:keepLines/>
        <w:spacing w:before="0" w:after="0" w:line="240" w:lineRule="auto"/>
        <w:rPr>
          <w:sz w:val="24"/>
          <w:szCs w:val="24"/>
        </w:rPr>
      </w:pPr>
      <w:bookmarkStart w:id="20" w:name="_ref_21644131"/>
      <w:r w:rsidRPr="00291A91">
        <w:rPr>
          <w:sz w:val="24"/>
          <w:szCs w:val="24"/>
        </w:rPr>
        <w:t xml:space="preserve">Подрядчик обязуется предоставить все необходимые материалы и оборудование для выполнения работы. Наименование, количество поставляемых Подрядчиком материалов и оборудования должны соответствовать требованиям </w:t>
      </w:r>
      <w:r w:rsidRPr="00291A91">
        <w:rPr>
          <w:sz w:val="24"/>
          <w:szCs w:val="24"/>
          <w:u w:val="single"/>
        </w:rPr>
        <w:t>технических регламентов, ПУЭ, ПТЭЭСС, СП 76.13330.2016 и ГОСТ</w:t>
      </w:r>
      <w:r w:rsidRPr="00291A91">
        <w:rPr>
          <w:sz w:val="24"/>
          <w:szCs w:val="24"/>
        </w:rPr>
        <w:t>, а их стоимость входит в цену работы, указанную в п.3.1 Договора.</w:t>
      </w:r>
      <w:bookmarkEnd w:id="20"/>
    </w:p>
    <w:p w:rsidR="00FC3B5D" w:rsidRPr="00291A91" w:rsidRDefault="00FC3B5D" w:rsidP="00C43C89">
      <w:pPr>
        <w:keepNext/>
        <w:keepLines/>
        <w:spacing w:before="0" w:after="0" w:line="240" w:lineRule="auto"/>
        <w:rPr>
          <w:sz w:val="24"/>
          <w:szCs w:val="24"/>
        </w:rPr>
      </w:pPr>
      <w:r w:rsidRPr="00291A91">
        <w:rPr>
          <w:sz w:val="24"/>
          <w:szCs w:val="24"/>
        </w:rPr>
        <w:t>Подрядчик обязуется возвратить оборудование, предоставленное Заказчиком, при передаче результата выполненной работы.</w:t>
      </w:r>
    </w:p>
    <w:p w:rsidR="00FC3B5D" w:rsidRPr="00291A91" w:rsidRDefault="00FC3B5D" w:rsidP="00C43C89">
      <w:pPr>
        <w:pStyle w:val="2"/>
        <w:keepNext/>
        <w:keepLines/>
        <w:spacing w:before="0" w:after="0" w:line="240" w:lineRule="auto"/>
        <w:rPr>
          <w:sz w:val="24"/>
          <w:szCs w:val="24"/>
        </w:rPr>
      </w:pPr>
      <w:bookmarkStart w:id="21" w:name="_ref_21644133"/>
      <w:proofErr w:type="gramStart"/>
      <w:r w:rsidRPr="00291A91">
        <w:rPr>
          <w:sz w:val="24"/>
          <w:szCs w:val="24"/>
        </w:rPr>
        <w:t>Контроль за</w:t>
      </w:r>
      <w:proofErr w:type="gramEnd"/>
      <w:r w:rsidRPr="00291A91">
        <w:rPr>
          <w:sz w:val="24"/>
          <w:szCs w:val="24"/>
        </w:rPr>
        <w:t xml:space="preserve"> выполнением работы</w:t>
      </w:r>
      <w:bookmarkEnd w:id="21"/>
    </w:p>
    <w:p w:rsidR="00FC3B5D" w:rsidRPr="00291A91" w:rsidRDefault="00FC3B5D" w:rsidP="00C43C89">
      <w:pPr>
        <w:pStyle w:val="3"/>
        <w:keepNext/>
        <w:keepLines/>
        <w:spacing w:before="0" w:after="0" w:line="240" w:lineRule="auto"/>
        <w:rPr>
          <w:sz w:val="24"/>
          <w:szCs w:val="24"/>
        </w:rPr>
      </w:pPr>
      <w:bookmarkStart w:id="22" w:name="_ref_21830076"/>
      <w:r w:rsidRPr="00291A91">
        <w:rPr>
          <w:sz w:val="24"/>
          <w:szCs w:val="24"/>
        </w:rPr>
        <w:t>Заказчик вправе в любое время проверять ход и качество выполняемой Подрядчиком работы, не вмешиваясь в его деятельность.</w:t>
      </w:r>
      <w:bookmarkEnd w:id="22"/>
    </w:p>
    <w:p w:rsidR="00FC3B5D" w:rsidRPr="00291A91" w:rsidRDefault="00FC3B5D" w:rsidP="00C43C89">
      <w:pPr>
        <w:pStyle w:val="3"/>
        <w:keepNext/>
        <w:keepLines/>
        <w:spacing w:before="0" w:after="0" w:line="240" w:lineRule="auto"/>
        <w:rPr>
          <w:sz w:val="24"/>
          <w:szCs w:val="24"/>
        </w:rPr>
      </w:pPr>
      <w:bookmarkStart w:id="23" w:name="_ref_21830077"/>
      <w:r w:rsidRPr="00291A91">
        <w:rPr>
          <w:sz w:val="24"/>
          <w:szCs w:val="24"/>
        </w:rPr>
        <w:t>Данный контроль Заказчик вправе осуществлять в следующих формах:</w:t>
      </w:r>
      <w:bookmarkEnd w:id="23"/>
    </w:p>
    <w:p w:rsidR="00FC3B5D" w:rsidRPr="00291A91" w:rsidRDefault="00FC3B5D" w:rsidP="00C43C89">
      <w:pPr>
        <w:keepNext/>
        <w:keepLines/>
        <w:spacing w:before="0" w:after="0" w:line="240" w:lineRule="auto"/>
        <w:rPr>
          <w:sz w:val="24"/>
          <w:szCs w:val="24"/>
        </w:rPr>
      </w:pPr>
      <w:r w:rsidRPr="00291A91">
        <w:rPr>
          <w:sz w:val="24"/>
          <w:szCs w:val="24"/>
        </w:rPr>
        <w:t>- посредством запроса у Подрядчика сведений и документов;</w:t>
      </w:r>
    </w:p>
    <w:p w:rsidR="00FC3B5D" w:rsidRPr="00291A91" w:rsidRDefault="00FC3B5D" w:rsidP="00C43C89">
      <w:pPr>
        <w:keepNext/>
        <w:keepLines/>
        <w:spacing w:before="0" w:after="0" w:line="240" w:lineRule="auto"/>
        <w:rPr>
          <w:sz w:val="24"/>
          <w:szCs w:val="24"/>
        </w:rPr>
      </w:pPr>
      <w:r w:rsidRPr="00291A91">
        <w:rPr>
          <w:sz w:val="24"/>
          <w:szCs w:val="24"/>
        </w:rPr>
        <w:t>- путем непосредственного осмотра и проверки выполняемой работы.</w:t>
      </w:r>
    </w:p>
    <w:p w:rsidR="00FC3B5D" w:rsidRPr="00291A91" w:rsidRDefault="00FC3B5D" w:rsidP="00C43C89">
      <w:pPr>
        <w:pStyle w:val="3"/>
        <w:keepNext/>
        <w:keepLines/>
        <w:spacing w:before="0" w:after="0" w:line="240" w:lineRule="auto"/>
        <w:rPr>
          <w:sz w:val="24"/>
          <w:szCs w:val="24"/>
        </w:rPr>
      </w:pPr>
      <w:bookmarkStart w:id="24" w:name="_ref_21830078"/>
      <w:r w:rsidRPr="00291A91">
        <w:rPr>
          <w:sz w:val="24"/>
          <w:szCs w:val="24"/>
        </w:rPr>
        <w:t xml:space="preserve">Подрядчик обязан отвечать на письменные запросы Заказчика о предоставлении сведений и документов в течение </w:t>
      </w:r>
      <w:r w:rsidRPr="00291A91">
        <w:rPr>
          <w:sz w:val="24"/>
          <w:szCs w:val="24"/>
          <w:u w:val="single"/>
        </w:rPr>
        <w:t>семи дней</w:t>
      </w:r>
      <w:r w:rsidRPr="00291A91">
        <w:rPr>
          <w:sz w:val="24"/>
          <w:szCs w:val="24"/>
        </w:rPr>
        <w:t xml:space="preserve"> после получения запросов.</w:t>
      </w:r>
      <w:bookmarkEnd w:id="24"/>
    </w:p>
    <w:p w:rsidR="00FC3B5D" w:rsidRPr="00291A91" w:rsidRDefault="00FC3B5D" w:rsidP="00C43C89">
      <w:pPr>
        <w:pStyle w:val="3"/>
        <w:keepNext/>
        <w:keepLines/>
        <w:spacing w:before="0" w:after="0" w:line="240" w:lineRule="auto"/>
        <w:rPr>
          <w:sz w:val="24"/>
          <w:szCs w:val="24"/>
        </w:rPr>
      </w:pPr>
      <w:bookmarkStart w:id="25" w:name="_ref_21830079"/>
      <w:r w:rsidRPr="00291A91">
        <w:rPr>
          <w:sz w:val="24"/>
          <w:szCs w:val="24"/>
        </w:rPr>
        <w:t>Заказчик не обязан извещать Подрядчика о проведении непосредственного осмотра и проверки выполняемой работы.</w:t>
      </w:r>
      <w:bookmarkEnd w:id="25"/>
    </w:p>
    <w:p w:rsidR="00FC3B5D" w:rsidRPr="00291A91" w:rsidRDefault="00FC3B5D" w:rsidP="00C43C89">
      <w:pPr>
        <w:pStyle w:val="3"/>
        <w:keepNext/>
        <w:keepLines/>
        <w:spacing w:before="0" w:after="0" w:line="240" w:lineRule="auto"/>
        <w:rPr>
          <w:sz w:val="24"/>
          <w:szCs w:val="24"/>
        </w:rPr>
      </w:pPr>
      <w:bookmarkStart w:id="26" w:name="_ref_21830080"/>
      <w:r w:rsidRPr="00291A91">
        <w:rPr>
          <w:sz w:val="24"/>
          <w:szCs w:val="24"/>
        </w:rPr>
        <w:t>Стороны назначают лиц, ответственных за такой контроль, о чем уведомляют друг друга однократно до начала производства работ.</w:t>
      </w:r>
      <w:bookmarkEnd w:id="26"/>
    </w:p>
    <w:p w:rsidR="00FC3B5D" w:rsidRPr="00291A91" w:rsidRDefault="00FC3B5D" w:rsidP="00C43C89">
      <w:pPr>
        <w:pStyle w:val="3"/>
        <w:keepNext/>
        <w:keepLines/>
        <w:spacing w:before="0" w:after="0" w:line="240" w:lineRule="auto"/>
        <w:rPr>
          <w:sz w:val="24"/>
          <w:szCs w:val="24"/>
        </w:rPr>
      </w:pPr>
      <w:bookmarkStart w:id="27" w:name="_ref_42686665"/>
      <w:r w:rsidRPr="00291A91">
        <w:rPr>
          <w:sz w:val="24"/>
          <w:szCs w:val="24"/>
        </w:rPr>
        <w:t>Если при проведении осмотра и проверки выполняемой работы Заказчиком выявлены нарушения, стороны составляют и подписывают акт, в котором должны быть отражены эти нарушения.</w:t>
      </w:r>
      <w:bookmarkEnd w:id="27"/>
    </w:p>
    <w:p w:rsidR="00FC3B5D" w:rsidRPr="00291A91" w:rsidRDefault="00FC3B5D" w:rsidP="00C43C89">
      <w:pPr>
        <w:pStyle w:val="2"/>
        <w:keepNext/>
        <w:keepLines/>
        <w:spacing w:before="0" w:after="0" w:line="240" w:lineRule="auto"/>
        <w:rPr>
          <w:sz w:val="24"/>
          <w:szCs w:val="24"/>
        </w:rPr>
      </w:pPr>
      <w:bookmarkStart w:id="28" w:name="_ref_21644134"/>
      <w:r w:rsidRPr="00291A91">
        <w:rPr>
          <w:sz w:val="24"/>
          <w:szCs w:val="24"/>
        </w:rPr>
        <w:t>Риск случайной гибели или случайного повреждения оборудования, материалов и иного предоставленного Заказчиком или Подрядчиком имущества несет Подрядчик.</w:t>
      </w:r>
      <w:bookmarkEnd w:id="28"/>
    </w:p>
    <w:p w:rsidR="00FC3B5D" w:rsidRPr="00291A91" w:rsidRDefault="00FC3B5D" w:rsidP="00C43C89">
      <w:pPr>
        <w:pStyle w:val="2"/>
        <w:keepNext/>
        <w:keepLines/>
        <w:spacing w:before="0" w:after="0" w:line="240" w:lineRule="auto"/>
        <w:rPr>
          <w:sz w:val="24"/>
          <w:szCs w:val="24"/>
        </w:rPr>
      </w:pPr>
      <w:bookmarkStart w:id="29" w:name="_ref_21644135"/>
      <w:r w:rsidRPr="00291A91">
        <w:rPr>
          <w:sz w:val="24"/>
          <w:szCs w:val="24"/>
        </w:rPr>
        <w:t>Привлечение к выполнению работы третьих лиц (субподрядчиков)</w:t>
      </w:r>
      <w:bookmarkEnd w:id="29"/>
    </w:p>
    <w:p w:rsidR="00FC3B5D" w:rsidRPr="00291A91" w:rsidRDefault="00FC3B5D" w:rsidP="00C43C89">
      <w:pPr>
        <w:pStyle w:val="3"/>
        <w:keepNext/>
        <w:keepLines/>
        <w:spacing w:before="0" w:after="0" w:line="240" w:lineRule="auto"/>
        <w:rPr>
          <w:sz w:val="24"/>
          <w:szCs w:val="24"/>
        </w:rPr>
      </w:pPr>
      <w:bookmarkStart w:id="30" w:name="_ref_21830081"/>
      <w:r w:rsidRPr="00291A91">
        <w:rPr>
          <w:sz w:val="24"/>
          <w:szCs w:val="24"/>
        </w:rPr>
        <w:t>Подрядчик вправе для выполнения работ привлечь к исполнению своих обязательств по Договору других лиц - субподрядчиков</w:t>
      </w:r>
      <w:bookmarkStart w:id="31" w:name="_ref_21830083"/>
      <w:bookmarkEnd w:id="30"/>
      <w:r w:rsidRPr="00291A91">
        <w:rPr>
          <w:sz w:val="24"/>
          <w:szCs w:val="24"/>
        </w:rPr>
        <w:t xml:space="preserve"> при соблюдении следующих условий: </w:t>
      </w:r>
      <w:r w:rsidRPr="00291A91">
        <w:rPr>
          <w:sz w:val="24"/>
          <w:szCs w:val="24"/>
          <w:u w:val="single"/>
        </w:rPr>
        <w:t>субподрядчик должен иметь разрешение на производство работ в действующих электроустановках и удовлетворять требованиям к Подрядчику</w:t>
      </w:r>
      <w:r w:rsidRPr="00291A91">
        <w:rPr>
          <w:sz w:val="24"/>
          <w:szCs w:val="24"/>
        </w:rPr>
        <w:t>.</w:t>
      </w:r>
      <w:bookmarkEnd w:id="31"/>
    </w:p>
    <w:p w:rsidR="00FC3B5D" w:rsidRPr="00291A91" w:rsidRDefault="00FC3B5D" w:rsidP="00C43C89">
      <w:pPr>
        <w:pStyle w:val="3"/>
        <w:keepNext/>
        <w:keepLines/>
        <w:spacing w:before="0" w:after="0" w:line="240" w:lineRule="auto"/>
        <w:rPr>
          <w:sz w:val="24"/>
          <w:szCs w:val="24"/>
        </w:rPr>
      </w:pPr>
      <w:bookmarkStart w:id="32" w:name="_ref_30392738"/>
      <w:r w:rsidRPr="00291A91">
        <w:rPr>
          <w:sz w:val="24"/>
          <w:szCs w:val="24"/>
        </w:rPr>
        <w:t>Подрядчик несет перед Заказчиком ответственность за последствия неисполнения или ненадлежащего исполнения обязательства субподрядчиком в соответствии с п. 1 ст. 313 и ст. 403 ГК РФ, а также за убытки, причиненные участием субподрядчика в исполнении Договора.</w:t>
      </w:r>
      <w:bookmarkEnd w:id="32"/>
    </w:p>
    <w:p w:rsidR="00FC3B5D" w:rsidRPr="00291A91" w:rsidRDefault="00FC3B5D" w:rsidP="00C43C89">
      <w:pPr>
        <w:pStyle w:val="2"/>
        <w:keepNext/>
        <w:keepLines/>
        <w:spacing w:before="0" w:after="0" w:line="240" w:lineRule="auto"/>
        <w:rPr>
          <w:sz w:val="24"/>
          <w:szCs w:val="24"/>
        </w:rPr>
      </w:pPr>
      <w:bookmarkStart w:id="33" w:name="_ref_21644136"/>
      <w:r w:rsidRPr="00291A91">
        <w:rPr>
          <w:sz w:val="24"/>
          <w:szCs w:val="24"/>
        </w:rPr>
        <w:t>Подрядчик несет ответственность за надлежащее качество предоставленных им материалов, а также за предоставление материалов, обремененных правами третьих лиц.</w:t>
      </w:r>
      <w:bookmarkEnd w:id="33"/>
    </w:p>
    <w:p w:rsidR="00FC3B5D" w:rsidRPr="00291A91" w:rsidRDefault="00FC3B5D" w:rsidP="00C43C89">
      <w:pPr>
        <w:pStyle w:val="2"/>
        <w:keepNext/>
        <w:keepLines/>
        <w:spacing w:before="0" w:after="0" w:line="240" w:lineRule="auto"/>
        <w:rPr>
          <w:sz w:val="24"/>
          <w:szCs w:val="24"/>
        </w:rPr>
      </w:pPr>
      <w:bookmarkStart w:id="34" w:name="_ref_30471655"/>
      <w:r w:rsidRPr="00291A91">
        <w:rPr>
          <w:sz w:val="24"/>
          <w:szCs w:val="24"/>
        </w:rPr>
        <w:lastRenderedPageBreak/>
        <w:t xml:space="preserve">Подрядчик несет ответственность за </w:t>
      </w:r>
      <w:proofErr w:type="spellStart"/>
      <w:r w:rsidRPr="00291A91">
        <w:rPr>
          <w:sz w:val="24"/>
          <w:szCs w:val="24"/>
        </w:rPr>
        <w:t>несохранность</w:t>
      </w:r>
      <w:proofErr w:type="spellEnd"/>
      <w:r w:rsidRPr="00291A91">
        <w:rPr>
          <w:sz w:val="24"/>
          <w:szCs w:val="24"/>
        </w:rPr>
        <w:t xml:space="preserve"> оборудования или иного имущества Заказчика, оказавшегося во владении Подрядчика в связи с исполнением Договора.</w:t>
      </w:r>
      <w:bookmarkEnd w:id="34"/>
    </w:p>
    <w:p w:rsidR="00FC3B5D" w:rsidRPr="00291A91" w:rsidRDefault="00FC3B5D" w:rsidP="00C43C89">
      <w:pPr>
        <w:pStyle w:val="2"/>
        <w:keepNext/>
        <w:keepLines/>
        <w:spacing w:before="0" w:after="0" w:line="240" w:lineRule="auto"/>
        <w:rPr>
          <w:sz w:val="24"/>
          <w:szCs w:val="24"/>
        </w:rPr>
      </w:pPr>
      <w:bookmarkStart w:id="35" w:name="_ref_30471656"/>
      <w:r w:rsidRPr="00291A91">
        <w:rPr>
          <w:sz w:val="24"/>
          <w:szCs w:val="24"/>
        </w:rPr>
        <w:t>Если Подрядчик не приступает своевременно к исполнению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bookmarkEnd w:id="35"/>
    </w:p>
    <w:p w:rsidR="00FC3B5D" w:rsidRPr="00291A91" w:rsidRDefault="00FC3B5D" w:rsidP="00C43C89">
      <w:pPr>
        <w:keepNext/>
        <w:keepLines/>
        <w:spacing w:before="0" w:after="0" w:line="240" w:lineRule="auto"/>
        <w:rPr>
          <w:sz w:val="24"/>
          <w:szCs w:val="24"/>
        </w:rPr>
      </w:pPr>
      <w:r w:rsidRPr="00291A91">
        <w:rPr>
          <w:sz w:val="24"/>
          <w:szCs w:val="24"/>
        </w:rPr>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в случае неисполнения Подрядчиком в назначенный срок этого требования отказаться от Договора либо поручить исправление работ другому лицу за счет Подрядчика, а также потребовать возмещения убытков.</w:t>
      </w:r>
    </w:p>
    <w:p w:rsidR="00FC3B5D" w:rsidRDefault="00FC3B5D" w:rsidP="00C43C89">
      <w:pPr>
        <w:pStyle w:val="2"/>
        <w:keepNext/>
        <w:keepLines/>
        <w:spacing w:before="0" w:after="0" w:line="240" w:lineRule="auto"/>
        <w:rPr>
          <w:sz w:val="24"/>
          <w:szCs w:val="24"/>
        </w:rPr>
      </w:pPr>
      <w:bookmarkStart w:id="36" w:name="_ref_30471657"/>
      <w:r w:rsidRPr="00291A91">
        <w:rPr>
          <w:sz w:val="24"/>
          <w:szCs w:val="24"/>
        </w:rPr>
        <w:t>Подрядчик вправе не приступать к работе, а начатую работу приостановить в случаях, если нарушение Заказчиком обязанностей по Договору препятствует исполнению Договора Подрядчиком, а также при наличии обстоятельств, очевидно свидетельствующих о том, что указанные обязанности не будут исполнены в установленный срок (ст. 328 ГК РФ).</w:t>
      </w:r>
      <w:bookmarkEnd w:id="36"/>
    </w:p>
    <w:p w:rsidR="00C43C89" w:rsidRPr="00C43C89" w:rsidRDefault="00C43C89" w:rsidP="00C43C89">
      <w:pPr>
        <w:keepNext/>
        <w:keepLines/>
      </w:pPr>
    </w:p>
    <w:p w:rsidR="00FC3B5D" w:rsidRPr="00291A91" w:rsidRDefault="00FC3B5D" w:rsidP="00C43C89">
      <w:pPr>
        <w:pStyle w:val="1"/>
        <w:spacing w:before="0" w:after="0" w:line="240" w:lineRule="auto"/>
        <w:rPr>
          <w:szCs w:val="24"/>
        </w:rPr>
      </w:pPr>
      <w:bookmarkStart w:id="37" w:name="_ref_21936950"/>
      <w:r w:rsidRPr="00291A91">
        <w:rPr>
          <w:szCs w:val="24"/>
        </w:rPr>
        <w:t>Приемка выполненной работы</w:t>
      </w:r>
      <w:bookmarkEnd w:id="37"/>
    </w:p>
    <w:p w:rsidR="00FC3B5D" w:rsidRPr="00291A91" w:rsidRDefault="00FC3B5D" w:rsidP="00C43C89">
      <w:pPr>
        <w:pStyle w:val="2"/>
        <w:keepNext/>
        <w:keepLines/>
        <w:spacing w:before="0" w:after="0" w:line="240" w:lineRule="auto"/>
        <w:rPr>
          <w:sz w:val="24"/>
          <w:szCs w:val="24"/>
        </w:rPr>
      </w:pPr>
      <w:bookmarkStart w:id="38" w:name="_ref_21960627"/>
      <w:r w:rsidRPr="00291A91">
        <w:rPr>
          <w:sz w:val="24"/>
          <w:szCs w:val="24"/>
        </w:rPr>
        <w:t>Заказчик обязан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 письменно.</w:t>
      </w:r>
      <w:bookmarkEnd w:id="38"/>
    </w:p>
    <w:p w:rsidR="00FC3B5D" w:rsidRPr="00291A91" w:rsidRDefault="00FC3B5D" w:rsidP="00C43C89">
      <w:pPr>
        <w:pStyle w:val="2"/>
        <w:keepNext/>
        <w:keepLines/>
        <w:spacing w:before="0" w:after="0" w:line="240" w:lineRule="auto"/>
        <w:rPr>
          <w:sz w:val="24"/>
          <w:szCs w:val="24"/>
          <w:u w:val="single"/>
        </w:rPr>
      </w:pPr>
      <w:bookmarkStart w:id="39" w:name="_ref_21960631"/>
      <w:r w:rsidRPr="00291A91">
        <w:rPr>
          <w:sz w:val="24"/>
          <w:szCs w:val="24"/>
        </w:rPr>
        <w:t xml:space="preserve">Приемка выполненной работы осуществляется в соответствии с обязательными требованиями, которые установлены: </w:t>
      </w:r>
      <w:r w:rsidRPr="00291A91">
        <w:rPr>
          <w:sz w:val="24"/>
          <w:szCs w:val="24"/>
          <w:u w:val="single"/>
        </w:rPr>
        <w:t>пунктами 1.2.1-1.2.12 Правил технической эксплуатации электрических станций и сетей Российской Федерации, утвержденных приказом Минэнерго России от 19.06.2003г. № 229.</w:t>
      </w:r>
      <w:bookmarkStart w:id="40" w:name="_ref_21960634"/>
      <w:bookmarkEnd w:id="39"/>
    </w:p>
    <w:p w:rsidR="00FC3B5D" w:rsidRPr="00291A91" w:rsidRDefault="00FC3B5D" w:rsidP="00C43C89">
      <w:pPr>
        <w:keepNext/>
        <w:keepLines/>
        <w:spacing w:before="0" w:after="0" w:line="240" w:lineRule="auto"/>
        <w:rPr>
          <w:sz w:val="24"/>
          <w:szCs w:val="24"/>
        </w:rPr>
      </w:pPr>
      <w:r w:rsidRPr="00291A91">
        <w:rPr>
          <w:sz w:val="24"/>
          <w:szCs w:val="24"/>
        </w:rPr>
        <w:t>Подрядчик подготавливает к приемке пакет приемо-сдаточных документов в двух экземплярах в соответствии со сводом правил СП 76.13330.2016 «Электротехнические устройства» от 16.12.2016г.</w:t>
      </w:r>
    </w:p>
    <w:p w:rsidR="00FC3B5D" w:rsidRPr="00291A91" w:rsidRDefault="00FC3B5D" w:rsidP="00C43C89">
      <w:pPr>
        <w:pStyle w:val="2"/>
        <w:keepNext/>
        <w:keepLines/>
        <w:spacing w:before="0" w:after="0" w:line="240" w:lineRule="auto"/>
        <w:rPr>
          <w:sz w:val="24"/>
          <w:szCs w:val="24"/>
        </w:rPr>
      </w:pPr>
      <w:r w:rsidRPr="00291A91">
        <w:rPr>
          <w:sz w:val="24"/>
          <w:szCs w:val="24"/>
        </w:rPr>
        <w:t>Приемка выполненных работ осуществляется комиссией с участием представителей Заказчика и Подрядчика.</w:t>
      </w:r>
    </w:p>
    <w:p w:rsidR="00FC3B5D" w:rsidRPr="00291A91" w:rsidRDefault="00FC3B5D" w:rsidP="00C43C89">
      <w:pPr>
        <w:pStyle w:val="2"/>
        <w:keepNext/>
        <w:keepLines/>
        <w:spacing w:before="0" w:after="0" w:line="240" w:lineRule="auto"/>
        <w:rPr>
          <w:sz w:val="24"/>
          <w:szCs w:val="24"/>
        </w:rPr>
      </w:pPr>
      <w:r w:rsidRPr="00291A91">
        <w:rPr>
          <w:sz w:val="24"/>
          <w:szCs w:val="24"/>
        </w:rPr>
        <w:t>Подрядчик обязан передать Заказчику вместе с результатом работы информацию, касающуюся эксплуатации или иного использования результата работы, в том числе:</w:t>
      </w:r>
    </w:p>
    <w:p w:rsidR="00FC3B5D" w:rsidRPr="00291A91" w:rsidRDefault="00FC3B5D" w:rsidP="00C43C89">
      <w:pPr>
        <w:pStyle w:val="2"/>
        <w:keepNext/>
        <w:keepLines/>
        <w:numPr>
          <w:ilvl w:val="0"/>
          <w:numId w:val="0"/>
        </w:numPr>
        <w:spacing w:before="0" w:after="0" w:line="240" w:lineRule="auto"/>
        <w:rPr>
          <w:sz w:val="24"/>
          <w:szCs w:val="24"/>
        </w:rPr>
      </w:pPr>
      <w:r w:rsidRPr="00291A91">
        <w:rPr>
          <w:sz w:val="24"/>
          <w:szCs w:val="24"/>
        </w:rPr>
        <w:t>- сертификаты на материалы и поставляемое Подрядчиком оборудование;</w:t>
      </w:r>
    </w:p>
    <w:p w:rsidR="00FC3B5D" w:rsidRPr="00291A91" w:rsidRDefault="00FC3B5D" w:rsidP="00C43C89">
      <w:pPr>
        <w:pStyle w:val="2"/>
        <w:keepNext/>
        <w:keepLines/>
        <w:numPr>
          <w:ilvl w:val="0"/>
          <w:numId w:val="0"/>
        </w:numPr>
        <w:spacing w:before="0" w:after="0" w:line="240" w:lineRule="auto"/>
        <w:rPr>
          <w:sz w:val="24"/>
          <w:szCs w:val="24"/>
        </w:rPr>
      </w:pPr>
      <w:r w:rsidRPr="00291A91">
        <w:rPr>
          <w:sz w:val="24"/>
          <w:szCs w:val="24"/>
        </w:rPr>
        <w:t>- исполнительную документацию;</w:t>
      </w:r>
    </w:p>
    <w:p w:rsidR="00FC3B5D" w:rsidRPr="00291A91" w:rsidRDefault="00FC3B5D" w:rsidP="00C43C89">
      <w:pPr>
        <w:pStyle w:val="2"/>
        <w:keepNext/>
        <w:keepLines/>
        <w:numPr>
          <w:ilvl w:val="0"/>
          <w:numId w:val="0"/>
        </w:numPr>
        <w:spacing w:before="0" w:after="0" w:line="240" w:lineRule="auto"/>
        <w:rPr>
          <w:sz w:val="24"/>
          <w:szCs w:val="24"/>
        </w:rPr>
      </w:pPr>
      <w:r w:rsidRPr="00291A91">
        <w:rPr>
          <w:sz w:val="24"/>
          <w:szCs w:val="24"/>
        </w:rPr>
        <w:t>- приемо-сдаточную документацию.</w:t>
      </w:r>
    </w:p>
    <w:bookmarkEnd w:id="40"/>
    <w:p w:rsidR="00FC3B5D" w:rsidRPr="00291A91" w:rsidRDefault="00FC3B5D" w:rsidP="00C43C89">
      <w:pPr>
        <w:keepNext/>
        <w:keepLines/>
        <w:spacing w:before="0" w:after="0" w:line="240" w:lineRule="auto"/>
        <w:ind w:firstLine="0"/>
        <w:rPr>
          <w:sz w:val="24"/>
          <w:szCs w:val="24"/>
        </w:rPr>
      </w:pPr>
      <w:r w:rsidRPr="00291A91">
        <w:rPr>
          <w:sz w:val="24"/>
          <w:szCs w:val="24"/>
        </w:rPr>
        <w:t>5.5.</w:t>
      </w:r>
      <w:r w:rsidRPr="00291A91">
        <w:rPr>
          <w:sz w:val="24"/>
          <w:szCs w:val="24"/>
        </w:rPr>
        <w:tab/>
        <w:t>Приемка результатов выполненных работ оформляется актом приемки выполненных работ (форма № КС-2), который подписывается Заказчиком в сроки, установленные пунктом 5.5 настоящего договора, а также справкой о стоимости выполненных работ и затрат (форма № КС-3), либо Подрядчику в те же сроки направляется в письменной форме мотивированный отказ от подписания таких документов.</w:t>
      </w:r>
    </w:p>
    <w:p w:rsidR="00FC3B5D" w:rsidRPr="00291A91" w:rsidRDefault="00FC3B5D" w:rsidP="00C43C89">
      <w:pPr>
        <w:keepNext/>
        <w:keepLines/>
        <w:spacing w:before="0" w:after="0" w:line="240" w:lineRule="auto"/>
        <w:ind w:firstLine="0"/>
        <w:rPr>
          <w:sz w:val="24"/>
          <w:szCs w:val="24"/>
        </w:rPr>
      </w:pPr>
      <w:r w:rsidRPr="00291A91">
        <w:rPr>
          <w:sz w:val="24"/>
          <w:szCs w:val="24"/>
        </w:rPr>
        <w:t>5.6.</w:t>
      </w:r>
      <w:r w:rsidRPr="00291A91">
        <w:rPr>
          <w:sz w:val="24"/>
          <w:szCs w:val="24"/>
        </w:rPr>
        <w:tab/>
        <w:t>Срок проведения проверки и приемки выполненных работ, подписания акта приемки выполненных работ (форма № КС-2) и справки о стоимости выполненных работ и затрат (форма № КС-3) устанавливается в течение 5 (пяти) рабочих дней с момента предъявления выполненных работ Подрядчиком Заказчику.</w:t>
      </w:r>
    </w:p>
    <w:p w:rsidR="00FC3B5D" w:rsidRPr="00291A91" w:rsidRDefault="00FC3B5D" w:rsidP="00C43C89">
      <w:pPr>
        <w:pStyle w:val="2"/>
        <w:keepNext/>
        <w:keepLines/>
        <w:numPr>
          <w:ilvl w:val="1"/>
          <w:numId w:val="5"/>
        </w:numPr>
        <w:spacing w:before="0" w:after="0" w:line="240" w:lineRule="auto"/>
        <w:rPr>
          <w:sz w:val="24"/>
          <w:szCs w:val="24"/>
        </w:rPr>
      </w:pPr>
      <w:bookmarkStart w:id="41" w:name="_ref_21960635"/>
      <w:r w:rsidRPr="00291A91">
        <w:rPr>
          <w:sz w:val="24"/>
          <w:szCs w:val="24"/>
        </w:rPr>
        <w:t>При обнаружении в ходе приёмки недостатков результата работы составляется акт о недостатках, подписываемый обеими сторонами. В акте должны быть указаны перечень выявленных недостатков и сроки их устранения.</w:t>
      </w:r>
      <w:bookmarkEnd w:id="41"/>
    </w:p>
    <w:p w:rsidR="00FC3B5D" w:rsidRPr="00291A91" w:rsidRDefault="00FC3B5D" w:rsidP="00C43C89">
      <w:pPr>
        <w:pStyle w:val="2"/>
        <w:keepNext/>
        <w:keepLines/>
        <w:spacing w:before="0" w:after="0" w:line="240" w:lineRule="auto"/>
        <w:rPr>
          <w:sz w:val="24"/>
          <w:szCs w:val="24"/>
        </w:rPr>
      </w:pPr>
      <w:bookmarkStart w:id="42" w:name="_ref_21960636"/>
      <w:r w:rsidRPr="00291A91">
        <w:rPr>
          <w:sz w:val="24"/>
          <w:szCs w:val="24"/>
        </w:rPr>
        <w:t xml:space="preserve">Извещение об обнаружении Заказчиком скрытых недостатков в результате работы должно быть направлено Подрядчику не позднее </w:t>
      </w:r>
      <w:r w:rsidRPr="00291A91">
        <w:rPr>
          <w:sz w:val="24"/>
          <w:szCs w:val="24"/>
          <w:u w:val="single"/>
        </w:rPr>
        <w:t>  семи дней </w:t>
      </w:r>
      <w:r w:rsidRPr="00291A91">
        <w:rPr>
          <w:sz w:val="24"/>
          <w:szCs w:val="24"/>
        </w:rPr>
        <w:t xml:space="preserve"> с момента их обнаружения.</w:t>
      </w:r>
      <w:bookmarkEnd w:id="42"/>
    </w:p>
    <w:p w:rsidR="00FC3B5D" w:rsidRPr="00291A91" w:rsidRDefault="00FC3B5D" w:rsidP="00C43C89">
      <w:pPr>
        <w:pStyle w:val="2"/>
        <w:keepNext/>
        <w:keepLines/>
        <w:spacing w:before="0" w:after="0" w:line="240" w:lineRule="auto"/>
        <w:rPr>
          <w:sz w:val="24"/>
          <w:szCs w:val="24"/>
        </w:rPr>
      </w:pPr>
      <w:bookmarkStart w:id="43" w:name="_ref_21960637"/>
      <w:r w:rsidRPr="00291A91">
        <w:rPr>
          <w:sz w:val="24"/>
          <w:szCs w:val="24"/>
        </w:rPr>
        <w:lastRenderedPageBreak/>
        <w:t>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bookmarkEnd w:id="43"/>
    </w:p>
    <w:p w:rsidR="00FC3B5D" w:rsidRPr="00291A91" w:rsidRDefault="00FC3B5D" w:rsidP="00C43C89">
      <w:pPr>
        <w:pStyle w:val="2"/>
        <w:keepNext/>
        <w:keepLines/>
        <w:spacing w:before="0" w:after="0" w:line="240" w:lineRule="auto"/>
        <w:rPr>
          <w:sz w:val="24"/>
          <w:szCs w:val="24"/>
        </w:rPr>
      </w:pPr>
      <w:bookmarkStart w:id="44" w:name="_ref_21960638"/>
      <w:r w:rsidRPr="00291A91">
        <w:rPr>
          <w:sz w:val="24"/>
          <w:szCs w:val="24"/>
        </w:rPr>
        <w:t>При уклонении Заказчика от принятия выполненной работы Подрядчик не вправе продавать результат работы в порядке, предусмотренном п. 6 ст. 720 ГК РФ.</w:t>
      </w:r>
      <w:bookmarkEnd w:id="44"/>
    </w:p>
    <w:p w:rsidR="00FC3B5D" w:rsidRDefault="00FC3B5D" w:rsidP="00C43C89">
      <w:pPr>
        <w:pStyle w:val="2"/>
        <w:keepNext/>
        <w:keepLines/>
        <w:spacing w:before="0" w:after="0" w:line="240" w:lineRule="auto"/>
        <w:rPr>
          <w:sz w:val="24"/>
          <w:szCs w:val="24"/>
        </w:rPr>
      </w:pPr>
      <w:bookmarkStart w:id="45" w:name="_ref_33526465"/>
      <w:r w:rsidRPr="00291A91">
        <w:rPr>
          <w:sz w:val="24"/>
          <w:szCs w:val="24"/>
        </w:rPr>
        <w:t>Риск случайной гибели или случайного повреждения результата выполненной работы до ее приемки Заказчиком несет Подрядчик.</w:t>
      </w:r>
      <w:bookmarkEnd w:id="45"/>
    </w:p>
    <w:p w:rsidR="00C43C89" w:rsidRPr="00C43C89" w:rsidRDefault="00C43C89" w:rsidP="00C43C89">
      <w:pPr>
        <w:keepNext/>
        <w:keepLines/>
      </w:pPr>
    </w:p>
    <w:p w:rsidR="00FC3B5D" w:rsidRPr="00291A91" w:rsidRDefault="00FC3B5D" w:rsidP="00C43C89">
      <w:pPr>
        <w:pStyle w:val="1"/>
        <w:spacing w:before="0" w:after="0" w:line="240" w:lineRule="auto"/>
        <w:rPr>
          <w:szCs w:val="24"/>
        </w:rPr>
      </w:pPr>
      <w:bookmarkStart w:id="46" w:name="_ref_22360989"/>
      <w:r w:rsidRPr="00291A91">
        <w:rPr>
          <w:szCs w:val="24"/>
        </w:rPr>
        <w:t>Ответственность сторон</w:t>
      </w:r>
      <w:bookmarkEnd w:id="46"/>
    </w:p>
    <w:p w:rsidR="00FC3B5D" w:rsidRPr="00291A91" w:rsidRDefault="00FC3B5D" w:rsidP="00C43C89">
      <w:pPr>
        <w:pStyle w:val="2"/>
        <w:keepNext/>
        <w:keepLines/>
        <w:spacing w:before="0" w:after="0" w:line="240" w:lineRule="auto"/>
        <w:rPr>
          <w:sz w:val="24"/>
          <w:szCs w:val="24"/>
        </w:rPr>
      </w:pPr>
      <w:bookmarkStart w:id="47" w:name="_ref_51423103"/>
      <w:r w:rsidRPr="00291A91">
        <w:rPr>
          <w:sz w:val="24"/>
          <w:szCs w:val="24"/>
        </w:rPr>
        <w:t>Лицо, права которого нарушены, может требовать полного возмещения причиненных ему убытков, если законом не предусмотрено возмещение убытков в меньшем размере.</w:t>
      </w:r>
      <w:bookmarkEnd w:id="47"/>
    </w:p>
    <w:p w:rsidR="00FC3B5D" w:rsidRPr="00291A91" w:rsidRDefault="00FC3B5D" w:rsidP="00C43C89">
      <w:pPr>
        <w:pStyle w:val="2"/>
        <w:keepNext/>
        <w:keepLines/>
        <w:spacing w:before="0" w:after="0" w:line="240" w:lineRule="auto"/>
        <w:rPr>
          <w:sz w:val="24"/>
          <w:szCs w:val="24"/>
        </w:rPr>
      </w:pPr>
      <w:bookmarkStart w:id="48" w:name="_ref_22379458"/>
      <w:r w:rsidRPr="00291A91">
        <w:rPr>
          <w:sz w:val="24"/>
          <w:szCs w:val="24"/>
        </w:rPr>
        <w:t>Если иное не предусмотрено законом, сторона, не исполнившая или ненадлежащим образом исполнившая свои обязательства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bookmarkEnd w:id="48"/>
    </w:p>
    <w:p w:rsidR="00FC3B5D" w:rsidRPr="00291A91" w:rsidRDefault="00FC3B5D" w:rsidP="00C43C89">
      <w:pPr>
        <w:pStyle w:val="2"/>
        <w:keepNext/>
        <w:keepLines/>
        <w:spacing w:before="0" w:after="0" w:line="240" w:lineRule="auto"/>
        <w:rPr>
          <w:sz w:val="24"/>
          <w:szCs w:val="24"/>
        </w:rPr>
      </w:pPr>
      <w:r w:rsidRPr="00291A91">
        <w:rPr>
          <w:sz w:val="24"/>
          <w:szCs w:val="24"/>
        </w:rPr>
        <w:t>В случае нарушения Подрядчиком сроков выполнения работ по этапам, Подрядчик уплачивает Заказчику пени в размере 0,3% от стоимости невыполненных работ за каждый день просрочки.</w:t>
      </w:r>
    </w:p>
    <w:p w:rsidR="00FC3B5D" w:rsidRPr="00291A91" w:rsidRDefault="00FC3B5D" w:rsidP="00C43C89">
      <w:pPr>
        <w:pStyle w:val="2"/>
        <w:keepNext/>
        <w:keepLines/>
        <w:spacing w:before="0" w:after="0" w:line="240" w:lineRule="auto"/>
        <w:rPr>
          <w:sz w:val="24"/>
          <w:szCs w:val="24"/>
        </w:rPr>
      </w:pPr>
      <w:r w:rsidRPr="00291A91">
        <w:rPr>
          <w:sz w:val="24"/>
          <w:szCs w:val="24"/>
        </w:rPr>
        <w:t xml:space="preserve"> В случае нарушения Подрядчиком обязательств по выполнению работ, а также в случае несвоевременного устранения выявленных недостатков результатов работ, Заказчик вправе потребовать уплаты Подрядчиком штрафной неустойки в размере 0,1% от цены договора за каждый день просрочки.</w:t>
      </w:r>
    </w:p>
    <w:p w:rsidR="00FC3B5D" w:rsidRPr="00291A91" w:rsidRDefault="00FC3B5D" w:rsidP="00C43C89">
      <w:pPr>
        <w:pStyle w:val="2"/>
        <w:keepNext/>
        <w:keepLines/>
        <w:spacing w:before="0" w:after="0" w:line="240" w:lineRule="auto"/>
        <w:rPr>
          <w:sz w:val="24"/>
          <w:szCs w:val="24"/>
        </w:rPr>
      </w:pPr>
      <w:r w:rsidRPr="00291A91">
        <w:rPr>
          <w:sz w:val="24"/>
          <w:szCs w:val="24"/>
        </w:rPr>
        <w:t xml:space="preserve"> </w:t>
      </w:r>
      <w:proofErr w:type="gramStart"/>
      <w:r w:rsidRPr="00291A91">
        <w:rPr>
          <w:sz w:val="24"/>
          <w:szCs w:val="24"/>
        </w:rPr>
        <w:t>В случае нарушения одной из сторон обязательств по получению предварительного письменного согласия на проведение зачёта однородных встречных требований и/или перемены лиц в обязательстве (уступки права (требования), перевод долга), предусмотренных пунктами 12.3, 12.4 настоящего договора, виновная сторона выплачивает другой стороне штрафную неустойку, составляющую 10% (Десять процентов) от цены настоящего договора, сверх суммы возмещения причинённых документально подтверждённых убытков.</w:t>
      </w:r>
      <w:proofErr w:type="gramEnd"/>
    </w:p>
    <w:p w:rsidR="00FC3B5D" w:rsidRPr="00291A91" w:rsidRDefault="00FC3B5D" w:rsidP="00C43C89">
      <w:pPr>
        <w:pStyle w:val="2"/>
        <w:keepNext/>
        <w:keepLines/>
        <w:spacing w:before="0" w:after="0" w:line="240" w:lineRule="auto"/>
        <w:rPr>
          <w:sz w:val="24"/>
          <w:szCs w:val="24"/>
        </w:rPr>
      </w:pPr>
      <w:proofErr w:type="gramStart"/>
      <w:r w:rsidRPr="00291A91">
        <w:rPr>
          <w:sz w:val="24"/>
          <w:szCs w:val="24"/>
        </w:rPr>
        <w:t>Стороны не несут ответственности за неисполнение или ненадлежащее исполнение своих обязательств по настоящему договору, если в период действия настоящего договора произошли события непреодолимой силы в соответствии со статьёй 401 Гражданского кодекса Российской Федерации (чрезвычайных и непредотвратимых при данных условиях обстоятельств); а также общепринятые в деловой практике форс-мажорные обстоятельства (военные действия, забастовки, террористические акты и т.п.);</w:t>
      </w:r>
      <w:proofErr w:type="gramEnd"/>
      <w:r w:rsidRPr="00291A91">
        <w:rPr>
          <w:sz w:val="24"/>
          <w:szCs w:val="24"/>
        </w:rPr>
        <w:t xml:space="preserve"> а также были приняты изменения в действующем законодательстве России и/или нормативные акты исполнительных органов России, субъектов Российской Федерации и/или органов местного самоуправления, делающие невозможным исполнение сторонами своих обязательств полностью или в части.</w:t>
      </w:r>
    </w:p>
    <w:p w:rsidR="00FC3B5D" w:rsidRPr="00291A91" w:rsidRDefault="00FC3B5D" w:rsidP="00C43C89">
      <w:pPr>
        <w:keepNext/>
        <w:keepLines/>
        <w:spacing w:before="0" w:after="0" w:line="240" w:lineRule="auto"/>
        <w:ind w:firstLine="709"/>
        <w:rPr>
          <w:sz w:val="24"/>
          <w:szCs w:val="24"/>
        </w:rPr>
      </w:pPr>
      <w:r w:rsidRPr="00291A91">
        <w:rPr>
          <w:sz w:val="24"/>
          <w:szCs w:val="24"/>
        </w:rPr>
        <w:lastRenderedPageBreak/>
        <w:t>Если сторона, ссылающаяся на обстоятельства непреодолимой силы, не известит другую сторону о наступлении указанных обстоятельств в течение 14 (Четырнадцати) дней с момента их наступления, такая сторона несёт ответственность за нарушение своих обязательств в соответствии с условиями настоящего договора. При этом наступление вышеназванных обстоятельств должно подтверждаться справкой торгово-промышленной палаты. В остальных случаях предъявляется нормативный акт либо решение исполнительного органа.</w:t>
      </w:r>
    </w:p>
    <w:p w:rsidR="00FC3B5D" w:rsidRPr="00291A91" w:rsidRDefault="00FC3B5D" w:rsidP="00C43C89">
      <w:pPr>
        <w:pStyle w:val="2"/>
        <w:keepNext/>
        <w:keepLines/>
        <w:spacing w:before="0" w:after="0" w:line="240" w:lineRule="auto"/>
        <w:rPr>
          <w:sz w:val="24"/>
          <w:szCs w:val="24"/>
        </w:rPr>
      </w:pPr>
      <w:r w:rsidRPr="00291A91">
        <w:rPr>
          <w:sz w:val="24"/>
          <w:szCs w:val="24"/>
        </w:rPr>
        <w:t xml:space="preserve">Сторона, не исполнившая или ненадлежащим образом исполнившая обязательство по настоящему Договору, если надлежащее исполнение этого обязательства оказалось невозможным вследствие непреодолимой силы, обязана в разумный срок (в течение 14 (Четырнадцати) дней) письменно сообщить другой Стороне настоящего Договора о наличии таких обстоятельств и о предполагаемом сроке их действия. </w:t>
      </w:r>
    </w:p>
    <w:p w:rsidR="00FC3B5D" w:rsidRPr="00291A91" w:rsidRDefault="00FC3B5D" w:rsidP="00C43C89">
      <w:pPr>
        <w:keepNext/>
        <w:keepLines/>
        <w:spacing w:before="0" w:after="0" w:line="240" w:lineRule="auto"/>
        <w:ind w:firstLine="709"/>
        <w:rPr>
          <w:sz w:val="24"/>
          <w:szCs w:val="24"/>
        </w:rPr>
      </w:pPr>
      <w:r w:rsidRPr="00291A91">
        <w:rPr>
          <w:sz w:val="24"/>
          <w:szCs w:val="24"/>
        </w:rPr>
        <w:t>При этом наступление вышеназванных обстоятельств должно подтверждаться справкой торгово-промышленной палаты. В остальных случаях предъявляется нормативный акт либо решение исполнительного органа.</w:t>
      </w:r>
    </w:p>
    <w:p w:rsidR="00FC3B5D" w:rsidRPr="00291A91" w:rsidRDefault="00FC3B5D" w:rsidP="00C43C89">
      <w:pPr>
        <w:keepNext/>
        <w:keepLines/>
        <w:spacing w:before="0" w:after="0" w:line="240" w:lineRule="auto"/>
        <w:ind w:firstLine="709"/>
        <w:rPr>
          <w:sz w:val="24"/>
          <w:szCs w:val="24"/>
        </w:rPr>
      </w:pPr>
      <w:r w:rsidRPr="00291A91">
        <w:rPr>
          <w:sz w:val="24"/>
          <w:szCs w:val="24"/>
        </w:rPr>
        <w:t>Если сторона, ссылающаяся на обстоятельства непреодолимой силы, не известит другую сторону о наступлении указанных обстоятельств в течение 14 (Четырнадцати) дней с момента их наступления, такая сторона несёт ответственность за нарушение своих обязательств в соответствии с условиями настоящего договора. Отсутствие уведомления или несвоевременное уведомление лишает Сторону права ссылаться на обстоятельства непреодолимой силы как на основание, освобождающее её от ответственности за неисполнение обязательств по настоящему Договору.</w:t>
      </w:r>
    </w:p>
    <w:p w:rsidR="00FC3B5D" w:rsidRPr="00291A91" w:rsidRDefault="00FC3B5D" w:rsidP="00C43C89">
      <w:pPr>
        <w:keepNext/>
        <w:keepLines/>
        <w:spacing w:before="0" w:after="0" w:line="240" w:lineRule="auto"/>
        <w:ind w:firstLine="0"/>
        <w:rPr>
          <w:sz w:val="24"/>
          <w:szCs w:val="24"/>
        </w:rPr>
      </w:pPr>
      <w:r w:rsidRPr="00291A91">
        <w:rPr>
          <w:sz w:val="24"/>
          <w:szCs w:val="24"/>
        </w:rPr>
        <w:t>6.8. При наличии обстоятельств непреодолимой силы сроки выполнения Сторонами обязательств по настоящему Договору отодвигаются соразмерно времени, в течение которого действуют обстоятельства непреодолимой силы либо соразмерно времени, необходимого для устранения Сторонами последствий действия таких обстоятельств. В случае если обстоятельства непреодолимой силы продолжаются свыше 10 календарных дней подряд, либо сроки, требующиеся для устранения Сторонами последствий действия обстоятельств непреодолимой силы, превышают 10 календарных дней, Стороны проводят дополнительные переговоры для выявления приемлемых альтернативных способов исполнения настоящего Договора.</w:t>
      </w:r>
    </w:p>
    <w:p w:rsidR="00FC3B5D" w:rsidRDefault="00FC3B5D" w:rsidP="00C43C89">
      <w:pPr>
        <w:keepNext/>
        <w:keepLines/>
        <w:spacing w:before="0" w:after="0" w:line="240" w:lineRule="auto"/>
        <w:ind w:firstLine="0"/>
        <w:rPr>
          <w:sz w:val="24"/>
          <w:szCs w:val="24"/>
        </w:rPr>
      </w:pPr>
      <w:r w:rsidRPr="00291A91">
        <w:rPr>
          <w:sz w:val="24"/>
          <w:szCs w:val="24"/>
        </w:rPr>
        <w:t>6.9. После прекращения действия обстоятельств, перечисленных в пункте 6.6 настоящего договора, Сторона, которая подверглась их действию, должна возобновить исполнение обязатель</w:t>
      </w:r>
      <w:proofErr w:type="gramStart"/>
      <w:r w:rsidRPr="00291A91">
        <w:rPr>
          <w:sz w:val="24"/>
          <w:szCs w:val="24"/>
        </w:rPr>
        <w:t>ств в ср</w:t>
      </w:r>
      <w:proofErr w:type="gramEnd"/>
      <w:r w:rsidRPr="00291A91">
        <w:rPr>
          <w:sz w:val="24"/>
          <w:szCs w:val="24"/>
        </w:rPr>
        <w:t>ок, не превышающий 5 (Пять) рабочих дней с момента прекращения действия этих обстоятельств.</w:t>
      </w:r>
    </w:p>
    <w:p w:rsidR="00C43C89" w:rsidRPr="00291A91" w:rsidRDefault="00C43C89" w:rsidP="00C43C89">
      <w:pPr>
        <w:keepNext/>
        <w:keepLines/>
        <w:spacing w:before="0" w:after="0" w:line="240" w:lineRule="auto"/>
        <w:ind w:firstLine="0"/>
        <w:rPr>
          <w:sz w:val="24"/>
          <w:szCs w:val="24"/>
        </w:rPr>
      </w:pPr>
    </w:p>
    <w:p w:rsidR="00FC3B5D" w:rsidRPr="00291A91" w:rsidRDefault="00FC3B5D" w:rsidP="00C43C89">
      <w:pPr>
        <w:pStyle w:val="1"/>
        <w:spacing w:before="0" w:after="0" w:line="240" w:lineRule="auto"/>
        <w:rPr>
          <w:szCs w:val="24"/>
        </w:rPr>
      </w:pPr>
      <w:bookmarkStart w:id="49" w:name="_ref_22563524"/>
      <w:r w:rsidRPr="00291A91">
        <w:rPr>
          <w:szCs w:val="24"/>
        </w:rPr>
        <w:t>Изменение и расторжение договора</w:t>
      </w:r>
      <w:bookmarkEnd w:id="49"/>
    </w:p>
    <w:p w:rsidR="00FC3B5D" w:rsidRPr="00291A91" w:rsidRDefault="00FC3B5D" w:rsidP="00C43C89">
      <w:pPr>
        <w:pStyle w:val="2"/>
        <w:keepNext/>
        <w:keepLines/>
        <w:spacing w:before="0" w:after="0" w:line="240" w:lineRule="auto"/>
        <w:rPr>
          <w:sz w:val="24"/>
          <w:szCs w:val="24"/>
        </w:rPr>
      </w:pPr>
      <w:bookmarkStart w:id="50" w:name="_ref_22563526"/>
      <w:r w:rsidRPr="00291A91">
        <w:rPr>
          <w:sz w:val="24"/>
          <w:szCs w:val="24"/>
        </w:rPr>
        <w:t>По требованию одной из сторон Договор может быть изменен или расторгнут по решению суда только:</w:t>
      </w:r>
      <w:bookmarkEnd w:id="50"/>
    </w:p>
    <w:p w:rsidR="00FC3B5D" w:rsidRPr="00291A91" w:rsidRDefault="00FC3B5D" w:rsidP="00C43C89">
      <w:pPr>
        <w:keepNext/>
        <w:keepLines/>
        <w:spacing w:before="0" w:after="0" w:line="240" w:lineRule="auto"/>
        <w:rPr>
          <w:sz w:val="24"/>
          <w:szCs w:val="24"/>
        </w:rPr>
      </w:pPr>
      <w:r w:rsidRPr="00291A91">
        <w:rPr>
          <w:sz w:val="24"/>
          <w:szCs w:val="24"/>
        </w:rPr>
        <w:t>1) при существенном нарушении Договора другой стороной;</w:t>
      </w:r>
    </w:p>
    <w:p w:rsidR="00FC3B5D" w:rsidRPr="00291A91" w:rsidRDefault="00FC3B5D" w:rsidP="00C43C89">
      <w:pPr>
        <w:keepNext/>
        <w:keepLines/>
        <w:spacing w:before="0" w:after="0" w:line="240" w:lineRule="auto"/>
        <w:rPr>
          <w:sz w:val="24"/>
          <w:szCs w:val="24"/>
        </w:rPr>
      </w:pPr>
      <w:r w:rsidRPr="00291A91">
        <w:rPr>
          <w:sz w:val="24"/>
          <w:szCs w:val="24"/>
        </w:rPr>
        <w:t>2) в иных случаях, предусмотренных Гражданским кодексом РФ или другими законами.</w:t>
      </w:r>
    </w:p>
    <w:p w:rsidR="00FC3B5D" w:rsidRPr="00291A91" w:rsidRDefault="00FC3B5D" w:rsidP="00C43C89">
      <w:pPr>
        <w:keepNext/>
        <w:keepLines/>
        <w:spacing w:before="0" w:after="0" w:line="240" w:lineRule="auto"/>
        <w:rPr>
          <w:sz w:val="24"/>
          <w:szCs w:val="24"/>
        </w:rPr>
      </w:pPr>
      <w:r w:rsidRPr="00291A91">
        <w:rPr>
          <w:sz w:val="24"/>
          <w:szCs w:val="24"/>
        </w:rPr>
        <w:t>Существенным признается нарушение, которое влечет такой ущерб для другой стороны, что она в значительной степени лишается того, на что рассчитывала при заключении Договора.</w:t>
      </w:r>
    </w:p>
    <w:p w:rsidR="00FC3B5D" w:rsidRPr="00291A91" w:rsidRDefault="00FC3B5D" w:rsidP="00C43C89">
      <w:pPr>
        <w:pStyle w:val="2"/>
        <w:keepNext/>
        <w:keepLines/>
        <w:spacing w:before="0" w:after="0" w:line="240" w:lineRule="auto"/>
        <w:rPr>
          <w:sz w:val="24"/>
          <w:szCs w:val="24"/>
        </w:rPr>
      </w:pPr>
      <w:bookmarkStart w:id="51" w:name="_ref_22563528"/>
      <w:r w:rsidRPr="00291A91">
        <w:rPr>
          <w:sz w:val="24"/>
          <w:szCs w:val="24"/>
        </w:rPr>
        <w:t>Расторжение Договора</w:t>
      </w:r>
      <w:bookmarkEnd w:id="51"/>
    </w:p>
    <w:p w:rsidR="00FC3B5D" w:rsidRPr="00291A91" w:rsidRDefault="00FC3B5D" w:rsidP="00C43C89">
      <w:pPr>
        <w:pStyle w:val="3"/>
        <w:keepNext/>
        <w:keepLines/>
        <w:spacing w:before="0" w:after="0" w:line="240" w:lineRule="auto"/>
        <w:rPr>
          <w:sz w:val="24"/>
          <w:szCs w:val="24"/>
        </w:rPr>
      </w:pPr>
      <w:bookmarkStart w:id="52" w:name="_ref_22749624"/>
      <w:r w:rsidRPr="00291A91">
        <w:rPr>
          <w:sz w:val="24"/>
          <w:szCs w:val="24"/>
        </w:rPr>
        <w:t>Подрядчик не вправе в одностороннем порядке отказаться от исполнения Договора в соответствии со ст. 719 ГК РФ.</w:t>
      </w:r>
      <w:bookmarkEnd w:id="52"/>
    </w:p>
    <w:p w:rsidR="00FC3B5D" w:rsidRPr="00291A91" w:rsidRDefault="00FC3B5D" w:rsidP="00C43C89">
      <w:pPr>
        <w:pStyle w:val="3"/>
        <w:keepNext/>
        <w:keepLines/>
        <w:spacing w:before="0" w:after="0" w:line="240" w:lineRule="auto"/>
        <w:rPr>
          <w:sz w:val="24"/>
          <w:szCs w:val="24"/>
        </w:rPr>
      </w:pPr>
      <w:bookmarkStart w:id="53" w:name="_ref_22749626"/>
      <w:r w:rsidRPr="00291A91">
        <w:rPr>
          <w:sz w:val="24"/>
          <w:szCs w:val="24"/>
        </w:rPr>
        <w:t>В случае нарушения Подрядчиком сроков выполнения работы Заказчик вправе потребовать его расторжения и взыскания с Подрядчика причиненных убытков. Указанное нарушение признается сторонами существенным (</w:t>
      </w:r>
      <w:hyperlink r:id="rId7" w:history="1">
        <w:r w:rsidRPr="00291A91">
          <w:rPr>
            <w:rStyle w:val="a5"/>
            <w:sz w:val="24"/>
            <w:szCs w:val="24"/>
          </w:rPr>
          <w:t>п. 2 ст. 450</w:t>
        </w:r>
      </w:hyperlink>
      <w:r w:rsidRPr="00291A91">
        <w:rPr>
          <w:sz w:val="24"/>
          <w:szCs w:val="24"/>
        </w:rPr>
        <w:t xml:space="preserve"> ГК РФ).</w:t>
      </w:r>
      <w:bookmarkEnd w:id="53"/>
    </w:p>
    <w:p w:rsidR="00FC3B5D" w:rsidRDefault="00FC3B5D" w:rsidP="00C43C89">
      <w:pPr>
        <w:pStyle w:val="3"/>
        <w:keepNext/>
        <w:keepLines/>
        <w:spacing w:before="0" w:after="0" w:line="240" w:lineRule="auto"/>
        <w:rPr>
          <w:sz w:val="24"/>
          <w:szCs w:val="24"/>
        </w:rPr>
      </w:pPr>
      <w:bookmarkStart w:id="54" w:name="_ref_22749627"/>
      <w:r w:rsidRPr="00291A91">
        <w:rPr>
          <w:sz w:val="24"/>
          <w:szCs w:val="24"/>
        </w:rPr>
        <w:lastRenderedPageBreak/>
        <w:t>В случае нарушения Заказчиком срока оплаты работы (внесения платежей) Подрядчик вправе потребовать его расторжения и взыскания с Заказчика причиненных убытков. Указанное нарушение признается сторонами существенным (</w:t>
      </w:r>
      <w:hyperlink r:id="rId8" w:history="1">
        <w:r w:rsidRPr="00291A91">
          <w:rPr>
            <w:rStyle w:val="a5"/>
            <w:sz w:val="24"/>
            <w:szCs w:val="24"/>
          </w:rPr>
          <w:t>п. 2 ст. 450</w:t>
        </w:r>
      </w:hyperlink>
      <w:r w:rsidRPr="00291A91">
        <w:rPr>
          <w:sz w:val="24"/>
          <w:szCs w:val="24"/>
        </w:rPr>
        <w:t> ГК РФ).</w:t>
      </w:r>
      <w:bookmarkEnd w:id="54"/>
    </w:p>
    <w:p w:rsidR="00C43C89" w:rsidRPr="00C43C89" w:rsidRDefault="00C43C89" w:rsidP="00C43C89">
      <w:pPr>
        <w:keepNext/>
        <w:keepLines/>
      </w:pPr>
    </w:p>
    <w:p w:rsidR="00FC3B5D" w:rsidRPr="00291A91" w:rsidRDefault="00FC3B5D" w:rsidP="00C43C89">
      <w:pPr>
        <w:pStyle w:val="1"/>
        <w:spacing w:before="0" w:after="0" w:line="240" w:lineRule="auto"/>
        <w:rPr>
          <w:szCs w:val="24"/>
        </w:rPr>
      </w:pPr>
      <w:bookmarkStart w:id="55" w:name="_ref_22811749"/>
      <w:r w:rsidRPr="00291A91">
        <w:rPr>
          <w:szCs w:val="24"/>
        </w:rPr>
        <w:t>Разрешение споров</w:t>
      </w:r>
      <w:bookmarkEnd w:id="55"/>
    </w:p>
    <w:p w:rsidR="00FC3B5D" w:rsidRPr="00291A91" w:rsidRDefault="00FC3B5D" w:rsidP="00C43C89">
      <w:pPr>
        <w:pStyle w:val="2"/>
        <w:keepNext/>
        <w:keepLines/>
        <w:spacing w:before="0" w:after="0" w:line="240" w:lineRule="auto"/>
        <w:rPr>
          <w:sz w:val="24"/>
          <w:szCs w:val="24"/>
        </w:rPr>
      </w:pPr>
      <w:bookmarkStart w:id="56" w:name="_ref_22811750"/>
      <w:r w:rsidRPr="00291A91">
        <w:rPr>
          <w:sz w:val="24"/>
          <w:szCs w:val="24"/>
        </w:rPr>
        <w:t>Досудебный (претензионный) порядок разрешения споров</w:t>
      </w:r>
      <w:bookmarkEnd w:id="56"/>
    </w:p>
    <w:p w:rsidR="00FC3B5D" w:rsidRPr="00291A91" w:rsidRDefault="00FC3B5D" w:rsidP="00C43C89">
      <w:pPr>
        <w:pStyle w:val="3"/>
        <w:keepNext/>
        <w:keepLines/>
        <w:spacing w:before="0" w:after="0" w:line="240" w:lineRule="auto"/>
        <w:rPr>
          <w:sz w:val="24"/>
          <w:szCs w:val="24"/>
        </w:rPr>
      </w:pPr>
      <w:bookmarkStart w:id="57" w:name="_ref_22867809"/>
      <w:r w:rsidRPr="00291A91">
        <w:rPr>
          <w:sz w:val="24"/>
          <w:szCs w:val="24"/>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End w:id="57"/>
    </w:p>
    <w:p w:rsidR="00FC3B5D" w:rsidRPr="00291A91" w:rsidRDefault="00FC3B5D" w:rsidP="00C43C89">
      <w:pPr>
        <w:pStyle w:val="3"/>
        <w:keepNext/>
        <w:keepLines/>
        <w:spacing w:before="0" w:after="0" w:line="240" w:lineRule="auto"/>
        <w:rPr>
          <w:sz w:val="24"/>
          <w:szCs w:val="24"/>
        </w:rPr>
      </w:pPr>
      <w:bookmarkStart w:id="58" w:name="_ref_22867810"/>
      <w:r w:rsidRPr="00291A91">
        <w:rPr>
          <w:sz w:val="24"/>
          <w:szCs w:val="24"/>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bookmarkEnd w:id="58"/>
    </w:p>
    <w:p w:rsidR="00FC3B5D" w:rsidRPr="00291A91" w:rsidRDefault="00FC3B5D" w:rsidP="00C43C89">
      <w:pPr>
        <w:pStyle w:val="3"/>
        <w:keepNext/>
        <w:keepLines/>
        <w:spacing w:before="0" w:after="0" w:line="240" w:lineRule="auto"/>
        <w:rPr>
          <w:sz w:val="24"/>
          <w:szCs w:val="24"/>
        </w:rPr>
      </w:pPr>
      <w:bookmarkStart w:id="59" w:name="_ref_22867811"/>
      <w:r w:rsidRPr="00291A91">
        <w:rPr>
          <w:sz w:val="24"/>
          <w:szCs w:val="24"/>
        </w:rPr>
        <w:t xml:space="preserve">Сторона, которая получила претензию, обязана ее рассмотреть и направить письменный мотивированный ответ другой стороне в течение </w:t>
      </w:r>
      <w:r w:rsidRPr="00291A91">
        <w:rPr>
          <w:sz w:val="24"/>
          <w:szCs w:val="24"/>
          <w:u w:val="single"/>
        </w:rPr>
        <w:t>     30 (тридцати) дней   </w:t>
      </w:r>
      <w:r w:rsidRPr="00291A91">
        <w:rPr>
          <w:sz w:val="24"/>
          <w:szCs w:val="24"/>
        </w:rPr>
        <w:t xml:space="preserve"> с момента получения претензии.</w:t>
      </w:r>
      <w:bookmarkEnd w:id="59"/>
    </w:p>
    <w:p w:rsidR="00FC3B5D" w:rsidRPr="00291A91" w:rsidRDefault="00FC3B5D" w:rsidP="00C43C89">
      <w:pPr>
        <w:pStyle w:val="3"/>
        <w:keepNext/>
        <w:keepLines/>
        <w:spacing w:before="0" w:after="0" w:line="240" w:lineRule="auto"/>
        <w:rPr>
          <w:sz w:val="24"/>
          <w:szCs w:val="24"/>
        </w:rPr>
      </w:pPr>
      <w:bookmarkStart w:id="60" w:name="_ref_22867812"/>
      <w:r w:rsidRPr="00291A91">
        <w:rPr>
          <w:sz w:val="24"/>
          <w:szCs w:val="24"/>
        </w:rPr>
        <w:t xml:space="preserve">Заинтересованная сторона вправе передать спор на рассмотрение суда по истечении </w:t>
      </w:r>
      <w:r w:rsidRPr="00291A91">
        <w:rPr>
          <w:sz w:val="24"/>
          <w:szCs w:val="24"/>
          <w:u w:val="single"/>
        </w:rPr>
        <w:t>   35 (тридцати пяти) дней    </w:t>
      </w:r>
      <w:r w:rsidRPr="00291A91">
        <w:rPr>
          <w:sz w:val="24"/>
          <w:szCs w:val="24"/>
        </w:rPr>
        <w:t xml:space="preserve"> со дня направления претензии.</w:t>
      </w:r>
      <w:bookmarkEnd w:id="60"/>
    </w:p>
    <w:p w:rsidR="00FC3B5D" w:rsidRDefault="00FC3B5D" w:rsidP="00C43C89">
      <w:pPr>
        <w:pStyle w:val="2"/>
        <w:keepNext/>
        <w:keepLines/>
        <w:spacing w:before="0" w:after="0" w:line="240" w:lineRule="auto"/>
        <w:rPr>
          <w:sz w:val="24"/>
          <w:szCs w:val="24"/>
        </w:rPr>
      </w:pPr>
      <w:bookmarkStart w:id="61" w:name="_ref_51449968"/>
      <w:r w:rsidRPr="00291A91">
        <w:rPr>
          <w:sz w:val="24"/>
          <w:szCs w:val="24"/>
        </w:rPr>
        <w:t>Все споры передаются на рассмотрение в арбитражный суд Омской области.</w:t>
      </w:r>
      <w:bookmarkEnd w:id="61"/>
    </w:p>
    <w:p w:rsidR="00C43C89" w:rsidRPr="00C43C89" w:rsidRDefault="00C43C89" w:rsidP="00C43C89">
      <w:pPr>
        <w:keepNext/>
        <w:keepLines/>
      </w:pPr>
    </w:p>
    <w:p w:rsidR="00FC3B5D" w:rsidRPr="00291A91" w:rsidRDefault="00FC3B5D" w:rsidP="00C43C89">
      <w:pPr>
        <w:pStyle w:val="1"/>
        <w:spacing w:before="0" w:after="0" w:line="240" w:lineRule="auto"/>
        <w:rPr>
          <w:szCs w:val="24"/>
        </w:rPr>
      </w:pPr>
      <w:bookmarkStart w:id="62" w:name="_ref_23030044"/>
      <w:r w:rsidRPr="00291A91">
        <w:rPr>
          <w:szCs w:val="24"/>
        </w:rPr>
        <w:t>Особые условия</w:t>
      </w:r>
    </w:p>
    <w:p w:rsidR="00FC3B5D" w:rsidRPr="00291A91" w:rsidRDefault="00FC3B5D" w:rsidP="00C43C89">
      <w:pPr>
        <w:keepNext/>
        <w:keepLines/>
        <w:spacing w:before="0" w:after="0" w:line="240" w:lineRule="auto"/>
        <w:ind w:firstLine="0"/>
        <w:rPr>
          <w:sz w:val="24"/>
          <w:szCs w:val="24"/>
        </w:rPr>
      </w:pPr>
      <w:r w:rsidRPr="00291A91">
        <w:rPr>
          <w:sz w:val="24"/>
          <w:szCs w:val="24"/>
        </w:rPr>
        <w:t>9.1. В случае если в ходе исполнения договора (в период действия заключенного договора) выяснится, что Подрядчик:</w:t>
      </w:r>
    </w:p>
    <w:p w:rsidR="00FC3B5D" w:rsidRPr="00291A91" w:rsidRDefault="00FC3B5D" w:rsidP="00C43C89">
      <w:pPr>
        <w:keepNext/>
        <w:keepLines/>
        <w:spacing w:before="0" w:after="0" w:line="240" w:lineRule="auto"/>
        <w:ind w:firstLine="709"/>
        <w:rPr>
          <w:sz w:val="24"/>
          <w:szCs w:val="24"/>
        </w:rPr>
      </w:pPr>
      <w:r w:rsidRPr="00291A91">
        <w:rPr>
          <w:sz w:val="24"/>
          <w:szCs w:val="24"/>
        </w:rPr>
        <w:t>- не обладает (перестал быть обладателем) по любым основаниям специальным разрешением на право осуществления конкретного вида деятельности (выполнения работ, оказания услуг и т.п.) составляющих лицензируемый вид деятельности, которое подтверждается документом, выданным уполномоченным органом;</w:t>
      </w:r>
    </w:p>
    <w:p w:rsidR="00FC3B5D" w:rsidRPr="00291A91" w:rsidRDefault="00FC3B5D" w:rsidP="00C43C89">
      <w:pPr>
        <w:keepNext/>
        <w:keepLines/>
        <w:spacing w:before="0" w:after="0" w:line="240" w:lineRule="auto"/>
        <w:ind w:firstLine="709"/>
        <w:rPr>
          <w:sz w:val="24"/>
          <w:szCs w:val="24"/>
        </w:rPr>
      </w:pPr>
      <w:r w:rsidRPr="00291A91">
        <w:rPr>
          <w:sz w:val="24"/>
          <w:szCs w:val="24"/>
        </w:rPr>
        <w:t xml:space="preserve">- </w:t>
      </w:r>
      <w:proofErr w:type="gramStart"/>
      <w:r w:rsidRPr="00291A91">
        <w:rPr>
          <w:sz w:val="24"/>
          <w:szCs w:val="24"/>
        </w:rPr>
        <w:t>исключён</w:t>
      </w:r>
      <w:proofErr w:type="gramEnd"/>
      <w:r w:rsidRPr="00291A91">
        <w:rPr>
          <w:sz w:val="24"/>
          <w:szCs w:val="24"/>
        </w:rPr>
        <w:t xml:space="preserve"> из реестра </w:t>
      </w:r>
      <w:proofErr w:type="spellStart"/>
      <w:r w:rsidRPr="00291A91">
        <w:rPr>
          <w:sz w:val="24"/>
          <w:szCs w:val="24"/>
        </w:rPr>
        <w:t>саморегулируемой</w:t>
      </w:r>
      <w:proofErr w:type="spellEnd"/>
      <w:r w:rsidRPr="00291A91">
        <w:rPr>
          <w:sz w:val="24"/>
          <w:szCs w:val="24"/>
        </w:rPr>
        <w:t xml:space="preserve"> организации (прекратил членство в СРО по каким-либо причинам) в соответствующей сфере деятельности;</w:t>
      </w:r>
    </w:p>
    <w:p w:rsidR="00FC3B5D" w:rsidRPr="00291A91" w:rsidRDefault="00FC3B5D" w:rsidP="00C43C89">
      <w:pPr>
        <w:keepNext/>
        <w:keepLines/>
        <w:spacing w:before="0" w:after="0" w:line="240" w:lineRule="auto"/>
        <w:ind w:firstLine="709"/>
        <w:rPr>
          <w:sz w:val="24"/>
          <w:szCs w:val="24"/>
        </w:rPr>
      </w:pPr>
      <w:r w:rsidRPr="00291A91">
        <w:rPr>
          <w:sz w:val="24"/>
          <w:szCs w:val="24"/>
        </w:rPr>
        <w:t>- утратил по какой-либо причине установленный соответствующими нормативными актами допуск к определённому виду деятельности;</w:t>
      </w:r>
    </w:p>
    <w:p w:rsidR="00FC3B5D" w:rsidRPr="00291A91" w:rsidRDefault="00FC3B5D" w:rsidP="00C43C89">
      <w:pPr>
        <w:keepNext/>
        <w:keepLines/>
        <w:spacing w:before="0" w:after="0" w:line="240" w:lineRule="auto"/>
        <w:ind w:firstLine="0"/>
        <w:rPr>
          <w:sz w:val="24"/>
          <w:szCs w:val="24"/>
        </w:rPr>
      </w:pPr>
      <w:r w:rsidRPr="00291A91">
        <w:rPr>
          <w:sz w:val="24"/>
          <w:szCs w:val="24"/>
        </w:rPr>
        <w:t>если наличие вышеуказанных условий (одного из условий) было обязательно на момент заключения договора, то Заказчик вправе в одностороннем (внесудебном) порядке расторгнуть настоящий договор путём направления письменного заявления Исполнителю и потребовать возмещения убытков в полном объёме. В этом случае договор считается расторгнутым в одностороннем (внесудебном) порядке с момента получения стороной названного заявления.</w:t>
      </w:r>
    </w:p>
    <w:p w:rsidR="00FC3B5D" w:rsidRPr="00291A91" w:rsidRDefault="00FC3B5D" w:rsidP="00C43C89">
      <w:pPr>
        <w:keepNext/>
        <w:keepLines/>
        <w:spacing w:before="0" w:after="0" w:line="240" w:lineRule="auto"/>
        <w:ind w:firstLine="0"/>
        <w:rPr>
          <w:sz w:val="24"/>
          <w:szCs w:val="24"/>
        </w:rPr>
      </w:pPr>
      <w:r w:rsidRPr="00291A91">
        <w:rPr>
          <w:sz w:val="24"/>
          <w:szCs w:val="24"/>
        </w:rPr>
        <w:t xml:space="preserve">9.2. </w:t>
      </w:r>
      <w:proofErr w:type="gramStart"/>
      <w:r w:rsidRPr="00291A91">
        <w:rPr>
          <w:sz w:val="24"/>
          <w:szCs w:val="24"/>
        </w:rPr>
        <w:t>В случае если на момент заключения настоящего договора, либо в ходе его исполнения (в период действия заключенного договора) на основании данных открытых интернет источников будет установлен факт существенного ухудшения финансового состояния Подрядчика, а именно: наличие возбужденных в отношении Подрядчика исполнительных производств, превышающих в сумме 50% стоимости его активов либо предъявления к Подрядчику исковых требований, судебных приказов, административных исков на общую</w:t>
      </w:r>
      <w:proofErr w:type="gramEnd"/>
      <w:r w:rsidRPr="00291A91">
        <w:rPr>
          <w:sz w:val="24"/>
          <w:szCs w:val="24"/>
        </w:rPr>
        <w:t xml:space="preserve"> </w:t>
      </w:r>
      <w:proofErr w:type="gramStart"/>
      <w:r w:rsidRPr="00291A91">
        <w:rPr>
          <w:sz w:val="24"/>
          <w:szCs w:val="24"/>
        </w:rPr>
        <w:t>сумму, превышающую 50% стоимости его активов, либо появления у Подрядчика признаков банкротства, предусмотренных действующим законодательством России, (предъявления заявления о банкротстве), что может вызвать у Заказчика сомнение в возможности надлежащего исполнения обязательств по договору; Заказчик вправе потребовать по своему усмотрению, а Подрядчик обязан предоставить (согласовать) в течение 5 (Пяти) рабочих дней с момента получения требования обеспечение исполнения обязательств по договору:</w:t>
      </w:r>
      <w:proofErr w:type="gramEnd"/>
    </w:p>
    <w:p w:rsidR="00FC3B5D" w:rsidRPr="00291A91" w:rsidRDefault="00FC3B5D" w:rsidP="00C43C89">
      <w:pPr>
        <w:keepNext/>
        <w:keepLines/>
        <w:spacing w:before="0" w:after="0" w:line="240" w:lineRule="auto"/>
        <w:ind w:firstLine="709"/>
        <w:rPr>
          <w:sz w:val="24"/>
          <w:szCs w:val="24"/>
        </w:rPr>
      </w:pPr>
      <w:r w:rsidRPr="00291A91">
        <w:rPr>
          <w:sz w:val="24"/>
          <w:szCs w:val="24"/>
        </w:rPr>
        <w:lastRenderedPageBreak/>
        <w:t xml:space="preserve">- в виде предоставления безотзывной банковской гарантии, выданной банком и соответствующей требованиям действующего законодательства России, в размере суммы договора, в обеспечение возврата Подрядчиком суммы полученной оплаты в случае невыполнения обязательств по договору;  </w:t>
      </w:r>
    </w:p>
    <w:p w:rsidR="00FC3B5D" w:rsidRPr="00291A91" w:rsidRDefault="00FC3B5D" w:rsidP="00C43C89">
      <w:pPr>
        <w:keepNext/>
        <w:keepLines/>
        <w:spacing w:before="0" w:after="0" w:line="240" w:lineRule="auto"/>
        <w:ind w:firstLine="709"/>
        <w:rPr>
          <w:sz w:val="24"/>
          <w:szCs w:val="24"/>
        </w:rPr>
      </w:pPr>
      <w:r w:rsidRPr="00291A91">
        <w:rPr>
          <w:sz w:val="24"/>
          <w:szCs w:val="24"/>
        </w:rPr>
        <w:t>- путём перечисления денежных средств (обеспечительного платежа) Заказчику в размере суммы предоплаты, в обеспечение возврата Подрядчиком суммы полученной оплаты в случае невыполнения обязательств по договору, которые возвращаются в течение 7 (Семи) рабочих дней с момента исполнения обязательств Подрядчиком;</w:t>
      </w:r>
    </w:p>
    <w:p w:rsidR="00FC3B5D" w:rsidRPr="00291A91" w:rsidRDefault="00FC3B5D" w:rsidP="00C43C89">
      <w:pPr>
        <w:keepNext/>
        <w:keepLines/>
        <w:spacing w:before="0" w:after="0" w:line="240" w:lineRule="auto"/>
        <w:ind w:firstLine="709"/>
        <w:rPr>
          <w:sz w:val="24"/>
          <w:szCs w:val="24"/>
        </w:rPr>
      </w:pPr>
      <w:r w:rsidRPr="00291A91">
        <w:rPr>
          <w:sz w:val="24"/>
          <w:szCs w:val="24"/>
        </w:rPr>
        <w:t>- изменение сроков оплаты на «полную оплату выполненных работ по их завершении без каких-либо авансов (предоплаты).</w:t>
      </w:r>
    </w:p>
    <w:p w:rsidR="00FC3B5D" w:rsidRPr="00291A91" w:rsidRDefault="00FC3B5D" w:rsidP="00C43C89">
      <w:pPr>
        <w:keepNext/>
        <w:keepLines/>
        <w:spacing w:before="0" w:after="0" w:line="240" w:lineRule="auto"/>
        <w:ind w:firstLine="0"/>
        <w:rPr>
          <w:sz w:val="24"/>
          <w:szCs w:val="24"/>
        </w:rPr>
      </w:pPr>
      <w:r w:rsidRPr="00291A91">
        <w:rPr>
          <w:sz w:val="24"/>
          <w:szCs w:val="24"/>
        </w:rPr>
        <w:t>В случае уклонения (отказа) Подрядчика от выполнения вышеуказанного требования договор считается расторгнутым в одностороннем (внесудебном) порядке по истечении срока для предоставления вышеуказанного обеспечения.</w:t>
      </w:r>
    </w:p>
    <w:p w:rsidR="00FC3B5D" w:rsidRPr="00291A91" w:rsidRDefault="00FC3B5D" w:rsidP="00C43C89">
      <w:pPr>
        <w:keepNext/>
        <w:keepLines/>
        <w:spacing w:before="0" w:after="0" w:line="240" w:lineRule="auto"/>
        <w:ind w:firstLine="0"/>
        <w:rPr>
          <w:sz w:val="24"/>
          <w:szCs w:val="24"/>
        </w:rPr>
      </w:pPr>
      <w:r w:rsidRPr="00291A91">
        <w:rPr>
          <w:sz w:val="24"/>
          <w:szCs w:val="24"/>
        </w:rPr>
        <w:t xml:space="preserve">9.3. </w:t>
      </w:r>
      <w:proofErr w:type="gramStart"/>
      <w:r w:rsidRPr="00291A91">
        <w:rPr>
          <w:sz w:val="24"/>
          <w:szCs w:val="24"/>
        </w:rPr>
        <w:t xml:space="preserve">В случае появления у Заказчика имущественных потерь (ст.406.1 ГК РФ), по итогам налогового контроля в виде </w:t>
      </w:r>
      <w:proofErr w:type="spellStart"/>
      <w:r w:rsidRPr="00291A91">
        <w:rPr>
          <w:sz w:val="24"/>
          <w:szCs w:val="24"/>
        </w:rPr>
        <w:t>доначисленных</w:t>
      </w:r>
      <w:proofErr w:type="spellEnd"/>
      <w:r w:rsidRPr="00291A91">
        <w:rPr>
          <w:sz w:val="24"/>
          <w:szCs w:val="24"/>
        </w:rPr>
        <w:t xml:space="preserve"> сумм налогов, пени, штрафов, отказов в налоговых вычетах по НДС по основаниям получения необоснованной налоговой выгоды (ввиду фиктивности сделок, совершенных Подрядчиком в течение срока действия настоящего договора, в результате привлечения к исполнению договоров третьих лиц без проявления должной осмотрительности и обладающих признаками</w:t>
      </w:r>
      <w:proofErr w:type="gramEnd"/>
      <w:r w:rsidRPr="00291A91">
        <w:rPr>
          <w:sz w:val="24"/>
          <w:szCs w:val="24"/>
        </w:rPr>
        <w:t xml:space="preserve"> «</w:t>
      </w:r>
      <w:proofErr w:type="gramStart"/>
      <w:r w:rsidRPr="00291A91">
        <w:rPr>
          <w:sz w:val="24"/>
          <w:szCs w:val="24"/>
        </w:rPr>
        <w:t xml:space="preserve">фирм-однодневок» в том понимании, в каком этот термин используется судебной практикой и налоговыми органами, в том числе, контрагентов, отвечающих признакам недобросовестного налогоплательщика), Подрядчик обязан возместить Заказчику имущественные потери в размере </w:t>
      </w:r>
      <w:proofErr w:type="spellStart"/>
      <w:r w:rsidRPr="00291A91">
        <w:rPr>
          <w:sz w:val="24"/>
          <w:szCs w:val="24"/>
        </w:rPr>
        <w:t>доначисленных</w:t>
      </w:r>
      <w:proofErr w:type="spellEnd"/>
      <w:r w:rsidRPr="00291A91">
        <w:rPr>
          <w:sz w:val="24"/>
          <w:szCs w:val="24"/>
        </w:rPr>
        <w:t xml:space="preserve"> налогов, пени, штрафов, в том числе суммы отказа в налоговых вычетах НДС.</w:t>
      </w:r>
      <w:proofErr w:type="gramEnd"/>
      <w:r w:rsidRPr="00291A91">
        <w:rPr>
          <w:sz w:val="24"/>
          <w:szCs w:val="24"/>
        </w:rPr>
        <w:t xml:space="preserve"> Подрядчик обязан возместить Заказчику указанные выше имущественные потери в течение 10 (десяти) рабочих дней с момента получения претензии от Заказчика (претензия предъявляется по факту получения Заказчиком соответствующей информации от налоговых органов).</w:t>
      </w:r>
    </w:p>
    <w:p w:rsidR="00FC3B5D" w:rsidRDefault="00FC3B5D" w:rsidP="00C43C89">
      <w:pPr>
        <w:keepNext/>
        <w:keepLines/>
        <w:spacing w:before="0" w:after="0" w:line="240" w:lineRule="auto"/>
        <w:rPr>
          <w:sz w:val="24"/>
          <w:szCs w:val="24"/>
        </w:rPr>
      </w:pPr>
      <w:r w:rsidRPr="00291A91">
        <w:rPr>
          <w:sz w:val="24"/>
          <w:szCs w:val="24"/>
        </w:rPr>
        <w:t>Получение Заказчиком указанной выше информации налоговых органов является основанием для расторжения договора по инициативе Заказчика (договор считается расторгнутым в день получения Подрядчиком письменного уведомления о расторжении договора).</w:t>
      </w:r>
    </w:p>
    <w:p w:rsidR="00C43C89" w:rsidRPr="00291A91" w:rsidRDefault="00C43C89" w:rsidP="00C43C89">
      <w:pPr>
        <w:keepNext/>
        <w:keepLines/>
        <w:spacing w:before="0" w:after="0" w:line="240" w:lineRule="auto"/>
        <w:rPr>
          <w:sz w:val="24"/>
          <w:szCs w:val="24"/>
        </w:rPr>
      </w:pPr>
    </w:p>
    <w:p w:rsidR="00FC3B5D" w:rsidRPr="00291A91" w:rsidRDefault="00FC3B5D" w:rsidP="00C43C89">
      <w:pPr>
        <w:pStyle w:val="1"/>
        <w:spacing w:before="0" w:after="0" w:line="240" w:lineRule="auto"/>
        <w:rPr>
          <w:szCs w:val="24"/>
        </w:rPr>
      </w:pPr>
      <w:r w:rsidRPr="00291A91">
        <w:rPr>
          <w:szCs w:val="24"/>
        </w:rPr>
        <w:t>Конфиденциальность</w:t>
      </w:r>
    </w:p>
    <w:p w:rsidR="00FC3B5D" w:rsidRPr="00291A91" w:rsidRDefault="00FC3B5D" w:rsidP="00C43C89">
      <w:pPr>
        <w:keepNext/>
        <w:keepLines/>
        <w:spacing w:before="0" w:after="0" w:line="240" w:lineRule="auto"/>
        <w:ind w:firstLine="0"/>
        <w:rPr>
          <w:sz w:val="24"/>
          <w:szCs w:val="24"/>
        </w:rPr>
      </w:pPr>
      <w:r w:rsidRPr="00291A91">
        <w:rPr>
          <w:sz w:val="24"/>
          <w:szCs w:val="24"/>
        </w:rPr>
        <w:t>10.1. Условия настоящего договора и соглашений (протоколов и т.п.) к нему конфиденциальны и не подлежат разглашению.</w:t>
      </w:r>
    </w:p>
    <w:p w:rsidR="00FC3B5D" w:rsidRPr="00291A91" w:rsidRDefault="00FC3B5D" w:rsidP="00C43C89">
      <w:pPr>
        <w:keepNext/>
        <w:keepLines/>
        <w:spacing w:before="0" w:after="0" w:line="240" w:lineRule="auto"/>
        <w:ind w:firstLine="0"/>
        <w:rPr>
          <w:sz w:val="24"/>
          <w:szCs w:val="24"/>
        </w:rPr>
      </w:pPr>
      <w:r w:rsidRPr="00291A91">
        <w:rPr>
          <w:sz w:val="24"/>
          <w:szCs w:val="24"/>
        </w:rPr>
        <w:t>10.2. Любая информация о финансовом положении сторон и условиях настоящего договора, считается конфиденциальной и не подлежит разглашению за исключением случаев обязательного предоставления информации, предусмотренных действующим законодательством России. Иные условия конфиденциальности могут быть установлены по требованию любой из сторон.</w:t>
      </w:r>
    </w:p>
    <w:p w:rsidR="00FC3B5D" w:rsidRPr="00291A91" w:rsidRDefault="00FC3B5D" w:rsidP="00C43C89">
      <w:pPr>
        <w:keepNext/>
        <w:keepLines/>
        <w:spacing w:before="0" w:after="0" w:line="240" w:lineRule="auto"/>
        <w:ind w:firstLine="0"/>
        <w:rPr>
          <w:sz w:val="24"/>
          <w:szCs w:val="24"/>
        </w:rPr>
      </w:pPr>
      <w:r w:rsidRPr="00291A91">
        <w:rPr>
          <w:sz w:val="24"/>
          <w:szCs w:val="24"/>
        </w:rPr>
        <w:t xml:space="preserve">10.3. Стороны обязаны строго соблюдать конфиденциальность в отношении третьих лиц, относительно условий настоящего договора, каких-либо проектов, деловых мерах, денежном обороте, установленных бюджетах, гонорарах и любых других денежных фактах, которые стали известны сторонам и их представителям в период и после истечения срока настоящего договора. </w:t>
      </w:r>
    </w:p>
    <w:p w:rsidR="00FC3B5D" w:rsidRDefault="00FC3B5D" w:rsidP="00C43C89">
      <w:pPr>
        <w:keepNext/>
        <w:keepLines/>
        <w:spacing w:before="0" w:after="0" w:line="240" w:lineRule="auto"/>
        <w:ind w:firstLine="0"/>
        <w:rPr>
          <w:sz w:val="24"/>
          <w:szCs w:val="24"/>
        </w:rPr>
      </w:pPr>
      <w:r w:rsidRPr="00291A91">
        <w:rPr>
          <w:sz w:val="24"/>
          <w:szCs w:val="24"/>
        </w:rPr>
        <w:t>10.4.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C43C89" w:rsidRDefault="00C43C89" w:rsidP="00C43C89">
      <w:pPr>
        <w:keepNext/>
        <w:keepLines/>
        <w:spacing w:before="0" w:after="0" w:line="240" w:lineRule="auto"/>
        <w:ind w:firstLine="0"/>
        <w:rPr>
          <w:sz w:val="24"/>
          <w:szCs w:val="24"/>
        </w:rPr>
      </w:pPr>
    </w:p>
    <w:p w:rsidR="00C43C89" w:rsidRDefault="00C43C89" w:rsidP="00C43C89">
      <w:pPr>
        <w:keepNext/>
        <w:keepLines/>
        <w:spacing w:before="0" w:after="0" w:line="240" w:lineRule="auto"/>
        <w:ind w:firstLine="0"/>
        <w:rPr>
          <w:sz w:val="24"/>
          <w:szCs w:val="24"/>
        </w:rPr>
      </w:pPr>
    </w:p>
    <w:p w:rsidR="00C43C89" w:rsidRDefault="00C43C89" w:rsidP="00C43C89">
      <w:pPr>
        <w:keepNext/>
        <w:keepLines/>
        <w:spacing w:before="0" w:after="0" w:line="240" w:lineRule="auto"/>
        <w:ind w:firstLine="0"/>
        <w:rPr>
          <w:sz w:val="24"/>
          <w:szCs w:val="24"/>
        </w:rPr>
      </w:pPr>
    </w:p>
    <w:p w:rsidR="00C43C89" w:rsidRPr="00291A91" w:rsidRDefault="00C43C89" w:rsidP="00C43C89">
      <w:pPr>
        <w:keepNext/>
        <w:keepLines/>
        <w:spacing w:before="0" w:after="0" w:line="240" w:lineRule="auto"/>
        <w:ind w:firstLine="0"/>
        <w:rPr>
          <w:sz w:val="24"/>
          <w:szCs w:val="24"/>
        </w:rPr>
      </w:pPr>
    </w:p>
    <w:p w:rsidR="00FC3B5D" w:rsidRPr="00291A91" w:rsidRDefault="00FC3B5D" w:rsidP="00C43C89">
      <w:pPr>
        <w:pStyle w:val="1"/>
        <w:spacing w:before="0" w:after="0" w:line="240" w:lineRule="auto"/>
        <w:rPr>
          <w:szCs w:val="24"/>
        </w:rPr>
      </w:pPr>
      <w:proofErr w:type="spellStart"/>
      <w:r w:rsidRPr="00291A91">
        <w:rPr>
          <w:szCs w:val="24"/>
        </w:rPr>
        <w:lastRenderedPageBreak/>
        <w:t>Антикоррупционная</w:t>
      </w:r>
      <w:proofErr w:type="spellEnd"/>
      <w:r w:rsidRPr="00291A91">
        <w:rPr>
          <w:szCs w:val="24"/>
        </w:rPr>
        <w:t xml:space="preserve"> оговорка</w:t>
      </w:r>
    </w:p>
    <w:p w:rsidR="00FC3B5D" w:rsidRPr="00291A91" w:rsidRDefault="00FC3B5D" w:rsidP="00C43C89">
      <w:pPr>
        <w:keepNext/>
        <w:keepLines/>
        <w:spacing w:before="0" w:after="0" w:line="240" w:lineRule="auto"/>
        <w:ind w:firstLine="0"/>
        <w:rPr>
          <w:sz w:val="24"/>
          <w:szCs w:val="24"/>
        </w:rPr>
      </w:pPr>
      <w:r w:rsidRPr="00291A91">
        <w:rPr>
          <w:sz w:val="24"/>
          <w:szCs w:val="24"/>
        </w:rPr>
        <w:t xml:space="preserve">11.1. При исполнении Договора стороны, их работники, представители и </w:t>
      </w:r>
      <w:proofErr w:type="spellStart"/>
      <w:r w:rsidRPr="00291A91">
        <w:rPr>
          <w:sz w:val="24"/>
          <w:szCs w:val="24"/>
        </w:rPr>
        <w:t>аффилированные</w:t>
      </w:r>
      <w:proofErr w:type="spellEnd"/>
      <w:r w:rsidRPr="00291A91">
        <w:rPr>
          <w:sz w:val="24"/>
          <w:szCs w:val="24"/>
        </w:rPr>
        <w:t xml:space="preserve"> лица не выплачивают, не предлагают выплатить и не разрешают выплату денежных средств или иных ценностей любым лицам для оказания влияния на действия или решения этих лиц с целью получить какие-либо неправомерные преимущества или с иными противоправными целями.</w:t>
      </w:r>
    </w:p>
    <w:p w:rsidR="00FC3B5D" w:rsidRPr="00291A91" w:rsidRDefault="00FC3B5D" w:rsidP="00C43C89">
      <w:pPr>
        <w:keepNext/>
        <w:keepLines/>
        <w:spacing w:before="0" w:after="0" w:line="240" w:lineRule="auto"/>
        <w:ind w:firstLine="0"/>
        <w:rPr>
          <w:sz w:val="24"/>
          <w:szCs w:val="24"/>
        </w:rPr>
      </w:pPr>
      <w:r w:rsidRPr="00291A91">
        <w:rPr>
          <w:sz w:val="24"/>
          <w:szCs w:val="24"/>
        </w:rPr>
        <w:t xml:space="preserve">11.2. При исполнении Договора стороны, их работники, представители и </w:t>
      </w:r>
      <w:proofErr w:type="spellStart"/>
      <w:r w:rsidRPr="00291A91">
        <w:rPr>
          <w:sz w:val="24"/>
          <w:szCs w:val="24"/>
        </w:rPr>
        <w:t>аффилированные</w:t>
      </w:r>
      <w:proofErr w:type="spellEnd"/>
      <w:r w:rsidRPr="00291A91">
        <w:rPr>
          <w:sz w:val="24"/>
          <w:szCs w:val="24"/>
        </w:rPr>
        <w:t xml:space="preserve"> лица не совершают действия, квалифицируемые законодательством как дача или получение взятки, коммерческий подкуп, а также иные действия, нарушающие требования законодательства о противодействии коррупции.</w:t>
      </w:r>
    </w:p>
    <w:p w:rsidR="00FC3B5D" w:rsidRPr="00291A91" w:rsidRDefault="00FC3B5D" w:rsidP="00C43C89">
      <w:pPr>
        <w:keepNext/>
        <w:keepLines/>
        <w:spacing w:before="0" w:after="0" w:line="240" w:lineRule="auto"/>
        <w:ind w:firstLine="0"/>
        <w:rPr>
          <w:sz w:val="24"/>
          <w:szCs w:val="24"/>
        </w:rPr>
      </w:pPr>
      <w:r w:rsidRPr="00291A91">
        <w:rPr>
          <w:sz w:val="24"/>
          <w:szCs w:val="24"/>
        </w:rPr>
        <w:t xml:space="preserve">11.3. В случае возникновения у стороны подозрений, что произошло или может произойти нарушение указанных в Договоре </w:t>
      </w:r>
      <w:proofErr w:type="spellStart"/>
      <w:r w:rsidRPr="00291A91">
        <w:rPr>
          <w:sz w:val="24"/>
          <w:szCs w:val="24"/>
        </w:rPr>
        <w:t>антикоррупционных</w:t>
      </w:r>
      <w:proofErr w:type="spellEnd"/>
      <w:r w:rsidRPr="00291A91">
        <w:rPr>
          <w:sz w:val="24"/>
          <w:szCs w:val="24"/>
        </w:rPr>
        <w:t xml:space="preserve"> требований,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FC3B5D" w:rsidRPr="00291A91" w:rsidRDefault="00FC3B5D" w:rsidP="00C43C89">
      <w:pPr>
        <w:keepNext/>
        <w:keepLines/>
        <w:spacing w:before="0" w:after="0" w:line="240" w:lineRule="auto"/>
        <w:ind w:firstLine="0"/>
        <w:rPr>
          <w:sz w:val="24"/>
          <w:szCs w:val="24"/>
        </w:rPr>
      </w:pPr>
      <w:r w:rsidRPr="00291A91">
        <w:rPr>
          <w:sz w:val="24"/>
          <w:szCs w:val="24"/>
        </w:rPr>
        <w:t>11.4. Сторона, получившая уведомление, обязана рассмотреть его и сообщить другой стороне об итогах рассмотрения в течение 10 (десяти) рабочих дней с момента получения уведомления.</w:t>
      </w:r>
    </w:p>
    <w:p w:rsidR="00FC3B5D" w:rsidRPr="00291A91" w:rsidRDefault="00FC3B5D" w:rsidP="00C43C89">
      <w:pPr>
        <w:keepNext/>
        <w:keepLines/>
        <w:spacing w:before="0" w:after="0" w:line="240" w:lineRule="auto"/>
        <w:ind w:firstLine="0"/>
        <w:rPr>
          <w:sz w:val="24"/>
          <w:szCs w:val="24"/>
        </w:rPr>
      </w:pPr>
      <w:r w:rsidRPr="00291A91">
        <w:rPr>
          <w:sz w:val="24"/>
          <w:szCs w:val="24"/>
        </w:rPr>
        <w:t>11.5. С момента направления стороной уведомления до момента получения ею ответа исполнение обязательств по Договору приостанавливается.</w:t>
      </w:r>
    </w:p>
    <w:p w:rsidR="00FC3B5D" w:rsidRDefault="00FC3B5D" w:rsidP="00C43C89">
      <w:pPr>
        <w:keepNext/>
        <w:keepLines/>
        <w:spacing w:before="0" w:after="0" w:line="240" w:lineRule="auto"/>
        <w:ind w:firstLine="0"/>
        <w:rPr>
          <w:sz w:val="24"/>
          <w:szCs w:val="24"/>
        </w:rPr>
      </w:pPr>
      <w:r w:rsidRPr="00291A91">
        <w:rPr>
          <w:sz w:val="24"/>
          <w:szCs w:val="24"/>
        </w:rPr>
        <w:t xml:space="preserve">11.6. Если подтвердилось нарушение другой стороной </w:t>
      </w:r>
      <w:proofErr w:type="spellStart"/>
      <w:r w:rsidRPr="00291A91">
        <w:rPr>
          <w:sz w:val="24"/>
          <w:szCs w:val="24"/>
        </w:rPr>
        <w:t>антикоррупционных</w:t>
      </w:r>
      <w:proofErr w:type="spellEnd"/>
      <w:r w:rsidRPr="00291A91">
        <w:rPr>
          <w:sz w:val="24"/>
          <w:szCs w:val="24"/>
        </w:rPr>
        <w:t xml:space="preserve"> требований либо не был получен ответ на уведомление, сторона вправе отказаться от Договора в одностороннем порядке, направив письменное уведомление о расторжении, а также потребовать возмещения убытков.</w:t>
      </w:r>
    </w:p>
    <w:p w:rsidR="00C43C89" w:rsidRPr="00291A91" w:rsidRDefault="00C43C89" w:rsidP="00C43C89">
      <w:pPr>
        <w:keepNext/>
        <w:keepLines/>
        <w:spacing w:before="0" w:after="0" w:line="240" w:lineRule="auto"/>
        <w:ind w:firstLine="0"/>
        <w:rPr>
          <w:sz w:val="24"/>
          <w:szCs w:val="24"/>
        </w:rPr>
      </w:pPr>
    </w:p>
    <w:p w:rsidR="00FC3B5D" w:rsidRPr="00291A91" w:rsidRDefault="00FC3B5D" w:rsidP="00C43C89">
      <w:pPr>
        <w:pStyle w:val="1"/>
        <w:spacing w:before="0" w:after="0" w:line="240" w:lineRule="auto"/>
        <w:rPr>
          <w:szCs w:val="24"/>
        </w:rPr>
      </w:pPr>
      <w:r w:rsidRPr="00291A91">
        <w:rPr>
          <w:szCs w:val="24"/>
        </w:rPr>
        <w:t>Заключительные положения</w:t>
      </w:r>
      <w:bookmarkEnd w:id="62"/>
    </w:p>
    <w:p w:rsidR="00FC3B5D" w:rsidRPr="00291A91" w:rsidRDefault="00FC3B5D" w:rsidP="00C43C89">
      <w:pPr>
        <w:pStyle w:val="2"/>
        <w:keepNext/>
        <w:keepLines/>
        <w:spacing w:before="0" w:after="0" w:line="240" w:lineRule="auto"/>
        <w:rPr>
          <w:sz w:val="24"/>
          <w:szCs w:val="24"/>
        </w:rPr>
      </w:pPr>
      <w:bookmarkStart w:id="63" w:name="_ref_23030047"/>
      <w:r w:rsidRPr="00291A91">
        <w:rPr>
          <w:sz w:val="24"/>
          <w:szCs w:val="24"/>
        </w:rPr>
        <w:t>Договор вступает в силу и становится обязательным для сторон с момента его заключения и действует до "</w:t>
      </w:r>
      <w:r w:rsidRPr="00291A91">
        <w:rPr>
          <w:sz w:val="24"/>
          <w:szCs w:val="24"/>
          <w:u w:val="single"/>
        </w:rPr>
        <w:t>  31  </w:t>
      </w:r>
      <w:r w:rsidRPr="00291A91">
        <w:rPr>
          <w:sz w:val="24"/>
          <w:szCs w:val="24"/>
        </w:rPr>
        <w:t xml:space="preserve">" </w:t>
      </w:r>
      <w:r w:rsidRPr="00291A91">
        <w:rPr>
          <w:sz w:val="24"/>
          <w:szCs w:val="24"/>
          <w:u w:val="single"/>
        </w:rPr>
        <w:t>  декабря   </w:t>
      </w:r>
      <w:r w:rsidRPr="00291A91">
        <w:rPr>
          <w:sz w:val="24"/>
          <w:szCs w:val="24"/>
        </w:rPr>
        <w:t> </w:t>
      </w:r>
      <w:r w:rsidRPr="00291A91">
        <w:rPr>
          <w:sz w:val="24"/>
          <w:szCs w:val="24"/>
          <w:u w:val="single"/>
        </w:rPr>
        <w:t> 2020 </w:t>
      </w:r>
      <w:r w:rsidRPr="00291A91">
        <w:rPr>
          <w:sz w:val="24"/>
          <w:szCs w:val="24"/>
        </w:rPr>
        <w:t xml:space="preserve"> г.</w:t>
      </w:r>
      <w:bookmarkEnd w:id="63"/>
    </w:p>
    <w:p w:rsidR="00FC3B5D" w:rsidRPr="00291A91" w:rsidRDefault="00FC3B5D" w:rsidP="00C43C89">
      <w:pPr>
        <w:pStyle w:val="2"/>
        <w:keepNext/>
        <w:keepLines/>
        <w:spacing w:before="0" w:after="0" w:line="240" w:lineRule="auto"/>
        <w:rPr>
          <w:sz w:val="24"/>
          <w:szCs w:val="24"/>
        </w:rPr>
      </w:pPr>
      <w:bookmarkStart w:id="64" w:name="_ref_23030049"/>
      <w:r w:rsidRPr="00291A91">
        <w:rPr>
          <w:sz w:val="24"/>
          <w:szCs w:val="24"/>
        </w:rPr>
        <w:t>Направление юридически значимых сообщений</w:t>
      </w:r>
      <w:bookmarkEnd w:id="64"/>
    </w:p>
    <w:p w:rsidR="00FC3B5D" w:rsidRPr="00291A91" w:rsidRDefault="00FC3B5D" w:rsidP="00C43C89">
      <w:pPr>
        <w:pStyle w:val="3"/>
        <w:keepNext/>
        <w:keepLines/>
        <w:spacing w:before="0" w:after="0" w:line="240" w:lineRule="auto"/>
        <w:rPr>
          <w:sz w:val="24"/>
          <w:szCs w:val="24"/>
        </w:rPr>
      </w:pPr>
      <w:bookmarkStart w:id="65" w:name="_ref_51602575"/>
      <w:r w:rsidRPr="00291A91">
        <w:rPr>
          <w:sz w:val="24"/>
          <w:szCs w:val="24"/>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bookmarkEnd w:id="65"/>
    </w:p>
    <w:p w:rsidR="00FC3B5D" w:rsidRPr="00291A91" w:rsidRDefault="00FC3B5D" w:rsidP="00C43C89">
      <w:pPr>
        <w:pStyle w:val="11"/>
        <w:keepNext/>
        <w:keepLines/>
        <w:numPr>
          <w:ilvl w:val="0"/>
          <w:numId w:val="2"/>
        </w:numPr>
        <w:spacing w:before="0" w:after="0" w:line="240" w:lineRule="auto"/>
        <w:jc w:val="both"/>
        <w:rPr>
          <w:sz w:val="24"/>
          <w:szCs w:val="24"/>
        </w:rPr>
      </w:pPr>
      <w:r w:rsidRPr="00291A91">
        <w:rPr>
          <w:sz w:val="24"/>
          <w:szCs w:val="24"/>
        </w:rPr>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FC3B5D" w:rsidRPr="00291A91" w:rsidRDefault="00FC3B5D" w:rsidP="00C43C89">
      <w:pPr>
        <w:pStyle w:val="11"/>
        <w:keepNext/>
        <w:keepLines/>
        <w:numPr>
          <w:ilvl w:val="0"/>
          <w:numId w:val="2"/>
        </w:numPr>
        <w:spacing w:before="0" w:after="0" w:line="240" w:lineRule="auto"/>
        <w:jc w:val="both"/>
        <w:rPr>
          <w:sz w:val="24"/>
          <w:szCs w:val="24"/>
        </w:rPr>
      </w:pPr>
      <w:r w:rsidRPr="00291A91">
        <w:rPr>
          <w:sz w:val="24"/>
          <w:szCs w:val="24"/>
        </w:rPr>
        <w:t>заказным письмом с уведомлением о вручении;</w:t>
      </w:r>
    </w:p>
    <w:p w:rsidR="00FC3B5D" w:rsidRPr="00291A91" w:rsidRDefault="00FC3B5D" w:rsidP="00C43C89">
      <w:pPr>
        <w:pStyle w:val="11"/>
        <w:keepNext/>
        <w:keepLines/>
        <w:numPr>
          <w:ilvl w:val="0"/>
          <w:numId w:val="2"/>
        </w:numPr>
        <w:spacing w:before="0" w:after="0" w:line="240" w:lineRule="auto"/>
        <w:jc w:val="both"/>
        <w:rPr>
          <w:sz w:val="24"/>
          <w:szCs w:val="24"/>
        </w:rPr>
      </w:pPr>
      <w:r w:rsidRPr="00291A91">
        <w:rPr>
          <w:sz w:val="24"/>
          <w:szCs w:val="24"/>
        </w:rPr>
        <w:t>посредством направления сканированного документа по электронной почте, указанной в разделе Договора "Адреса и реквизиты сторон". До момента получения оригинала посредством почтового отправления сканированный документ является действующим.</w:t>
      </w:r>
    </w:p>
    <w:p w:rsidR="00FC3B5D" w:rsidRPr="00291A91" w:rsidRDefault="00FC3B5D" w:rsidP="00C43C89">
      <w:pPr>
        <w:pStyle w:val="3"/>
        <w:keepNext/>
        <w:keepLines/>
        <w:numPr>
          <w:ilvl w:val="0"/>
          <w:numId w:val="0"/>
        </w:numPr>
        <w:spacing w:before="0" w:after="0" w:line="240" w:lineRule="auto"/>
        <w:rPr>
          <w:sz w:val="24"/>
          <w:szCs w:val="24"/>
        </w:rPr>
      </w:pPr>
      <w:bookmarkStart w:id="66" w:name="_ref_51613031"/>
      <w:r w:rsidRPr="00291A91">
        <w:rPr>
          <w:sz w:val="24"/>
          <w:szCs w:val="24"/>
        </w:rPr>
        <w:t>Направление сообщения иным способом не может считаться надлежащим.</w:t>
      </w:r>
      <w:bookmarkEnd w:id="66"/>
    </w:p>
    <w:p w:rsidR="00FC3B5D" w:rsidRPr="00291A91" w:rsidRDefault="00FC3B5D" w:rsidP="00C43C89">
      <w:pPr>
        <w:pStyle w:val="3"/>
        <w:keepNext/>
        <w:keepLines/>
        <w:spacing w:before="0" w:after="0" w:line="240" w:lineRule="auto"/>
        <w:rPr>
          <w:sz w:val="24"/>
          <w:szCs w:val="24"/>
        </w:rPr>
      </w:pPr>
      <w:bookmarkStart w:id="67" w:name="_ref_51613032"/>
      <w:r w:rsidRPr="00291A91">
        <w:rPr>
          <w:sz w:val="24"/>
          <w:szCs w:val="24"/>
        </w:rPr>
        <w:t>Все юридически значимые сообщения должны направляться исключительно по почтовому адресу, который указан в разделе Договора "Адреса и реквизиты сторон". Направление сообщения по другим адресам не может считаться надлежащим.</w:t>
      </w:r>
      <w:bookmarkEnd w:id="67"/>
    </w:p>
    <w:p w:rsidR="00FC3B5D" w:rsidRPr="00291A91" w:rsidRDefault="00FC3B5D" w:rsidP="00C43C89">
      <w:pPr>
        <w:pStyle w:val="3"/>
        <w:keepNext/>
        <w:keepLines/>
        <w:spacing w:before="0" w:after="0" w:line="240" w:lineRule="auto"/>
        <w:rPr>
          <w:sz w:val="24"/>
          <w:szCs w:val="24"/>
        </w:rPr>
      </w:pPr>
      <w:bookmarkStart w:id="68" w:name="_ref_51613033"/>
      <w:r w:rsidRPr="00291A91">
        <w:rPr>
          <w:sz w:val="24"/>
          <w:szCs w:val="24"/>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bookmarkEnd w:id="68"/>
    </w:p>
    <w:p w:rsidR="00FC3B5D" w:rsidRPr="00291A91" w:rsidRDefault="00FC3B5D" w:rsidP="00C43C89">
      <w:pPr>
        <w:keepNext/>
        <w:keepLines/>
        <w:spacing w:before="0" w:after="0" w:line="240" w:lineRule="auto"/>
        <w:rPr>
          <w:sz w:val="24"/>
          <w:szCs w:val="24"/>
        </w:rPr>
      </w:pPr>
      <w:r w:rsidRPr="00291A91">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FC3B5D" w:rsidRPr="00291A91" w:rsidRDefault="00FC3B5D" w:rsidP="00C43C89">
      <w:pPr>
        <w:keepNext/>
        <w:keepLines/>
        <w:spacing w:before="0" w:after="0" w:line="240" w:lineRule="auto"/>
        <w:ind w:firstLine="0"/>
        <w:rPr>
          <w:sz w:val="24"/>
          <w:szCs w:val="24"/>
        </w:rPr>
      </w:pPr>
      <w:r w:rsidRPr="00291A91">
        <w:rPr>
          <w:sz w:val="24"/>
          <w:szCs w:val="24"/>
        </w:rPr>
        <w:lastRenderedPageBreak/>
        <w:t xml:space="preserve">12.3. Права и обязанности по настоящему договору могут быть уступлены (переданы) одной из сторон третьим лицам, только после получения предварительного письменного согласия другой стороны, за исключением случаев, прямо предусмотренных в настоящем договоре либо в дополнительных соглашениях к нему. </w:t>
      </w:r>
    </w:p>
    <w:p w:rsidR="00FC3B5D" w:rsidRPr="00291A91" w:rsidRDefault="00FC3B5D" w:rsidP="00C43C89">
      <w:pPr>
        <w:keepNext/>
        <w:keepLines/>
        <w:spacing w:before="0" w:after="0" w:line="240" w:lineRule="auto"/>
        <w:ind w:firstLine="0"/>
        <w:rPr>
          <w:sz w:val="24"/>
          <w:szCs w:val="24"/>
        </w:rPr>
      </w:pPr>
      <w:r w:rsidRPr="00291A91">
        <w:rPr>
          <w:sz w:val="24"/>
          <w:szCs w:val="24"/>
        </w:rPr>
        <w:t xml:space="preserve">12.4. </w:t>
      </w:r>
      <w:proofErr w:type="gramStart"/>
      <w:r w:rsidRPr="00291A91">
        <w:rPr>
          <w:sz w:val="24"/>
          <w:szCs w:val="24"/>
        </w:rPr>
        <w:t>Зачёт однородных встречных требований, срок которых наступил либо срок которых не указан или определен моментом востребования; возможен только с предварительного письменного согласия обеих сторон за исключением случаев, которые прямо предусмотрены в настоящем договоре.</w:t>
      </w:r>
      <w:proofErr w:type="gramEnd"/>
    </w:p>
    <w:p w:rsidR="00FC3B5D" w:rsidRPr="00291A91" w:rsidRDefault="00FC3B5D" w:rsidP="00C43C89">
      <w:pPr>
        <w:pStyle w:val="2"/>
        <w:keepNext/>
        <w:keepLines/>
        <w:numPr>
          <w:ilvl w:val="1"/>
          <w:numId w:val="3"/>
        </w:numPr>
        <w:spacing w:before="0" w:after="0" w:line="240" w:lineRule="auto"/>
        <w:rPr>
          <w:sz w:val="24"/>
          <w:szCs w:val="24"/>
        </w:rPr>
      </w:pPr>
      <w:bookmarkStart w:id="69" w:name="_ref_23030051"/>
      <w:r w:rsidRPr="00291A91">
        <w:rPr>
          <w:sz w:val="24"/>
          <w:szCs w:val="24"/>
        </w:rPr>
        <w:t>Договор составлен в двух экземплярах, скреплённых печатями сторон, по одному для каждой из сторон.</w:t>
      </w:r>
      <w:bookmarkEnd w:id="69"/>
    </w:p>
    <w:p w:rsidR="00FC3B5D" w:rsidRPr="00291A91" w:rsidRDefault="00FC3B5D" w:rsidP="00C43C89">
      <w:pPr>
        <w:pStyle w:val="2"/>
        <w:keepNext/>
        <w:keepLines/>
        <w:spacing w:before="0" w:after="0" w:line="240" w:lineRule="auto"/>
        <w:rPr>
          <w:sz w:val="24"/>
          <w:szCs w:val="24"/>
        </w:rPr>
      </w:pPr>
      <w:bookmarkStart w:id="70" w:name="_ref_23030052"/>
      <w:r w:rsidRPr="00291A91">
        <w:rPr>
          <w:sz w:val="24"/>
          <w:szCs w:val="24"/>
        </w:rPr>
        <w:t>Перечень приложений к Договору</w:t>
      </w:r>
      <w:bookmarkEnd w:id="70"/>
      <w:r w:rsidR="00C43C89">
        <w:rPr>
          <w:sz w:val="24"/>
          <w:szCs w:val="24"/>
        </w:rPr>
        <w:t>:</w:t>
      </w:r>
    </w:p>
    <w:p w:rsidR="00FC3B5D" w:rsidRPr="00291A91" w:rsidRDefault="00FC3B5D" w:rsidP="00C43C89">
      <w:pPr>
        <w:pStyle w:val="3"/>
        <w:keepNext/>
        <w:keepLines/>
        <w:spacing w:before="0" w:after="0" w:line="240" w:lineRule="auto"/>
        <w:rPr>
          <w:sz w:val="24"/>
          <w:szCs w:val="24"/>
        </w:rPr>
      </w:pPr>
      <w:bookmarkStart w:id="71" w:name="_ref_23073857"/>
      <w:r w:rsidRPr="00291A91">
        <w:rPr>
          <w:sz w:val="24"/>
          <w:szCs w:val="24"/>
        </w:rPr>
        <w:t xml:space="preserve">Приложение № </w:t>
      </w:r>
      <w:fldSimple w:instr=" REF _ref_16787711 \h \n \!  \* MERGEFORMAT " w:fldLock="1">
        <w:r w:rsidRPr="00291A91">
          <w:rPr>
            <w:sz w:val="24"/>
            <w:szCs w:val="24"/>
          </w:rPr>
          <w:t>1</w:t>
        </w:r>
      </w:fldSimple>
      <w:r w:rsidRPr="00291A91">
        <w:rPr>
          <w:sz w:val="24"/>
          <w:szCs w:val="24"/>
        </w:rPr>
        <w:t xml:space="preserve"> Техническое задание на выполнение работы</w:t>
      </w:r>
      <w:bookmarkEnd w:id="71"/>
    </w:p>
    <w:p w:rsidR="00FC3B5D" w:rsidRPr="00291A91" w:rsidRDefault="00FC3B5D" w:rsidP="00C43C89">
      <w:pPr>
        <w:keepNext/>
        <w:keepLines/>
        <w:spacing w:before="0" w:after="0" w:line="240" w:lineRule="auto"/>
        <w:rPr>
          <w:sz w:val="24"/>
          <w:szCs w:val="24"/>
        </w:rPr>
      </w:pPr>
      <w:r w:rsidRPr="00291A91">
        <w:rPr>
          <w:sz w:val="24"/>
          <w:szCs w:val="24"/>
        </w:rPr>
        <w:t>12.6.2. Приложение № 2 Локальный сметный расчет</w:t>
      </w:r>
    </w:p>
    <w:p w:rsidR="00FC3B5D" w:rsidRPr="00C43C89" w:rsidRDefault="00FC3B5D" w:rsidP="00C43C89">
      <w:pPr>
        <w:pStyle w:val="1"/>
        <w:rPr>
          <w:szCs w:val="24"/>
        </w:rPr>
      </w:pPr>
      <w:bookmarkStart w:id="72" w:name="_ref_23191882"/>
      <w:r w:rsidRPr="00C43C89">
        <w:rPr>
          <w:szCs w:val="24"/>
        </w:rPr>
        <w:t>Адреса и реквизиты сторон</w:t>
      </w:r>
      <w:bookmarkEnd w:id="72"/>
    </w:p>
    <w:p w:rsidR="00FC3B5D" w:rsidRPr="00CA7394" w:rsidRDefault="00FC3B5D" w:rsidP="00C43C89">
      <w:pPr>
        <w:pStyle w:val="QuoteMargin"/>
        <w:keepNext/>
        <w:keepLines/>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833"/>
        <w:gridCol w:w="4738"/>
      </w:tblGrid>
      <w:tr w:rsidR="00FC3B5D" w:rsidRPr="00CA7394" w:rsidTr="00074FBA">
        <w:trPr>
          <w:trHeight w:val="122"/>
        </w:trPr>
        <w:tc>
          <w:tcPr>
            <w:tcW w:w="2500" w:type="pct"/>
          </w:tcPr>
          <w:p w:rsidR="00FC3B5D" w:rsidRPr="00CA7394" w:rsidRDefault="00FC3B5D" w:rsidP="00C43C89">
            <w:pPr>
              <w:pStyle w:val="Normalunindented"/>
              <w:keepNext/>
              <w:keepLines/>
              <w:jc w:val="center"/>
            </w:pPr>
            <w:r w:rsidRPr="00CA7394">
              <w:rPr>
                <w:b/>
              </w:rPr>
              <w:t>Заказчик</w:t>
            </w:r>
          </w:p>
        </w:tc>
        <w:tc>
          <w:tcPr>
            <w:tcW w:w="2450" w:type="pct"/>
          </w:tcPr>
          <w:p w:rsidR="00FC3B5D" w:rsidRPr="00CA7394" w:rsidRDefault="00FC3B5D" w:rsidP="00C43C89">
            <w:pPr>
              <w:pStyle w:val="Normalunindented"/>
              <w:keepNext/>
              <w:keepLines/>
              <w:jc w:val="center"/>
            </w:pPr>
            <w:r w:rsidRPr="00CA7394">
              <w:rPr>
                <w:b/>
              </w:rPr>
              <w:t>Подрядчик</w:t>
            </w:r>
          </w:p>
        </w:tc>
      </w:tr>
      <w:tr w:rsidR="00FC3B5D" w:rsidRPr="00CA7394" w:rsidTr="00074FBA">
        <w:tc>
          <w:tcPr>
            <w:tcW w:w="2500" w:type="pct"/>
          </w:tcPr>
          <w:p w:rsidR="00FC3B5D" w:rsidRPr="00C43C89" w:rsidRDefault="00C43C89" w:rsidP="00C43C89">
            <w:pPr>
              <w:pStyle w:val="Normalunindented"/>
              <w:keepNext/>
              <w:keepLines/>
              <w:jc w:val="center"/>
              <w:rPr>
                <w:b/>
              </w:rPr>
            </w:pPr>
            <w:r w:rsidRPr="00C43C89">
              <w:rPr>
                <w:b/>
              </w:rPr>
              <w:t>АО «ЭТК»</w:t>
            </w:r>
          </w:p>
          <w:p w:rsidR="00FC3B5D" w:rsidRPr="00CA7394" w:rsidRDefault="00FC3B5D" w:rsidP="00C43C89">
            <w:pPr>
              <w:pStyle w:val="Normalunindented"/>
              <w:keepNext/>
              <w:keepLines/>
              <w:spacing w:before="0" w:after="0"/>
              <w:jc w:val="left"/>
            </w:pPr>
            <w:r w:rsidRPr="00CA7394">
              <w:t xml:space="preserve">Адрес: </w:t>
            </w:r>
            <w:smartTag w:uri="urn:schemas-microsoft-com:office:smarttags" w:element="metricconverter">
              <w:smartTagPr>
                <w:attr w:name="ProductID" w:val="644099, г"/>
              </w:smartTagPr>
              <w:r w:rsidRPr="00CA7394">
                <w:t>644099, г</w:t>
              </w:r>
            </w:smartTag>
            <w:r w:rsidRPr="00CA7394">
              <w:t>. Омск. Ул</w:t>
            </w:r>
            <w:proofErr w:type="gramStart"/>
            <w:r w:rsidRPr="00CA7394">
              <w:t>.Ч</w:t>
            </w:r>
            <w:proofErr w:type="gramEnd"/>
            <w:r w:rsidRPr="00CA7394">
              <w:t>апаева, 71</w:t>
            </w:r>
          </w:p>
          <w:p w:rsidR="00FC3B5D" w:rsidRPr="00CA7394" w:rsidRDefault="00FC3B5D" w:rsidP="00C43C89">
            <w:pPr>
              <w:pStyle w:val="Normalunindented"/>
              <w:keepNext/>
              <w:keepLines/>
              <w:spacing w:before="0" w:after="0"/>
              <w:jc w:val="left"/>
            </w:pPr>
            <w:r w:rsidRPr="00CA7394">
              <w:t xml:space="preserve">Почтовый адрес: </w:t>
            </w:r>
            <w:smartTag w:uri="urn:schemas-microsoft-com:office:smarttags" w:element="metricconverter">
              <w:smartTagPr>
                <w:attr w:name="ProductID" w:val="644050, г"/>
              </w:smartTagPr>
              <w:r w:rsidRPr="00CA7394">
                <w:t>644050, г</w:t>
              </w:r>
            </w:smartTag>
            <w:proofErr w:type="gramStart"/>
            <w:r w:rsidRPr="00CA7394">
              <w:t>.О</w:t>
            </w:r>
            <w:proofErr w:type="gramEnd"/>
            <w:r w:rsidRPr="00CA7394">
              <w:t>мск, проспект Мира, 5-б</w:t>
            </w:r>
          </w:p>
          <w:p w:rsidR="00FC3B5D" w:rsidRPr="00CA7394" w:rsidRDefault="00FC3B5D" w:rsidP="00C43C89">
            <w:pPr>
              <w:pStyle w:val="Normalunindented"/>
              <w:keepNext/>
              <w:keepLines/>
              <w:spacing w:before="0" w:after="0"/>
              <w:jc w:val="left"/>
            </w:pPr>
            <w:r w:rsidRPr="00CA7394">
              <w:t>Телефон 8-3812-65-02-27</w:t>
            </w:r>
          </w:p>
          <w:p w:rsidR="00FC3B5D" w:rsidRPr="00CA7394" w:rsidRDefault="00FC3B5D" w:rsidP="00C43C89">
            <w:pPr>
              <w:pStyle w:val="Normalunindented"/>
              <w:keepNext/>
              <w:keepLines/>
              <w:spacing w:before="0" w:after="0"/>
              <w:jc w:val="left"/>
            </w:pPr>
            <w:r w:rsidRPr="00CA7394">
              <w:t>Факс 8-3812-65-34-36</w:t>
            </w:r>
          </w:p>
          <w:p w:rsidR="00FC3B5D" w:rsidRPr="00CA7394" w:rsidRDefault="00FC3B5D" w:rsidP="00C43C89">
            <w:pPr>
              <w:pStyle w:val="Normalunindented"/>
              <w:keepNext/>
              <w:keepLines/>
              <w:spacing w:before="0" w:after="0"/>
              <w:jc w:val="left"/>
            </w:pPr>
            <w:r w:rsidRPr="00CA7394">
              <w:t>Электронная почта etk.info@mail.ru</w:t>
            </w:r>
          </w:p>
          <w:p w:rsidR="00FC3B5D" w:rsidRPr="00CA7394" w:rsidRDefault="00FC3B5D" w:rsidP="00C43C89">
            <w:pPr>
              <w:pStyle w:val="Normalunindented"/>
              <w:keepNext/>
              <w:keepLines/>
              <w:spacing w:before="0" w:after="0"/>
              <w:jc w:val="left"/>
            </w:pPr>
            <w:r w:rsidRPr="00CA7394">
              <w:t>ОГРН 1025500737437</w:t>
            </w:r>
            <w:r w:rsidRPr="00CA7394">
              <w:br/>
              <w:t>ИНН 5503068565</w:t>
            </w:r>
            <w:r w:rsidRPr="00CA7394">
              <w:br/>
              <w:t>КПП 550301001</w:t>
            </w:r>
            <w:r w:rsidRPr="00CA7394">
              <w:br/>
              <w:t xml:space="preserve">Р/с </w:t>
            </w:r>
            <w:r w:rsidRPr="00F53246">
              <w:t>40702810145000007887</w:t>
            </w:r>
            <w:r w:rsidRPr="00CA7394">
              <w:br/>
            </w:r>
            <w:r w:rsidRPr="00F53246">
              <w:t>Омское отделение № 8634 ПАО Сбербанк г</w:t>
            </w:r>
            <w:proofErr w:type="gramStart"/>
            <w:r w:rsidRPr="00F53246">
              <w:t>.О</w:t>
            </w:r>
            <w:proofErr w:type="gramEnd"/>
            <w:r w:rsidRPr="00F53246">
              <w:t>мск</w:t>
            </w:r>
            <w:r w:rsidRPr="00CA7394">
              <w:br/>
              <w:t xml:space="preserve">К/с </w:t>
            </w:r>
            <w:r w:rsidRPr="00F53246">
              <w:t>30101810900000000673</w:t>
            </w:r>
            <w:r w:rsidRPr="00CA7394">
              <w:br/>
              <w:t xml:space="preserve">БИК </w:t>
            </w:r>
            <w:r w:rsidRPr="00F53246">
              <w:t>045209673</w:t>
            </w:r>
          </w:p>
        </w:tc>
        <w:tc>
          <w:tcPr>
            <w:tcW w:w="2450" w:type="pct"/>
          </w:tcPr>
          <w:p w:rsidR="00FC3B5D" w:rsidRPr="00CA7394" w:rsidRDefault="00FC3B5D" w:rsidP="00C43C89">
            <w:pPr>
              <w:pStyle w:val="Normalunindented"/>
              <w:keepNext/>
              <w:keepLines/>
              <w:spacing w:before="0" w:after="0"/>
              <w:jc w:val="left"/>
            </w:pPr>
          </w:p>
          <w:p w:rsidR="00FC3B5D" w:rsidRPr="00CA7394" w:rsidRDefault="00FC3B5D" w:rsidP="00C43C89">
            <w:pPr>
              <w:pStyle w:val="Normalunindented"/>
              <w:keepNext/>
              <w:keepLines/>
              <w:spacing w:before="0" w:after="0"/>
              <w:jc w:val="left"/>
              <w:rPr>
                <w:u w:val="single"/>
              </w:rPr>
            </w:pPr>
            <w:r w:rsidRPr="00CA7394">
              <w:t xml:space="preserve">Наименование: </w:t>
            </w:r>
            <w:r w:rsidRPr="00CA7394">
              <w:rPr>
                <w:u w:val="single"/>
              </w:rPr>
              <w:t>                                             </w:t>
            </w:r>
          </w:p>
          <w:p w:rsidR="00FC3B5D" w:rsidRPr="00CA7394" w:rsidRDefault="00FC3B5D" w:rsidP="00C43C89">
            <w:pPr>
              <w:pStyle w:val="Normalunindented"/>
              <w:keepNext/>
              <w:keepLines/>
              <w:spacing w:before="0" w:after="0"/>
              <w:jc w:val="left"/>
            </w:pPr>
            <w:r w:rsidRPr="00CA7394">
              <w:br/>
              <w:t>Адрес, указанный в ЕГРЮЛ</w:t>
            </w:r>
          </w:p>
          <w:p w:rsidR="00FC3B5D" w:rsidRPr="00CA7394" w:rsidRDefault="00FC3B5D" w:rsidP="00C43C89">
            <w:pPr>
              <w:pStyle w:val="Normalunindented"/>
              <w:keepNext/>
              <w:keepLines/>
              <w:spacing w:before="0" w:after="0"/>
              <w:jc w:val="left"/>
            </w:pPr>
            <w:r w:rsidRPr="00CA7394">
              <w:t>Почтовый адрес:</w:t>
            </w:r>
          </w:p>
          <w:p w:rsidR="00FC3B5D" w:rsidRPr="00CA7394" w:rsidRDefault="00FC3B5D" w:rsidP="00C43C89">
            <w:pPr>
              <w:pStyle w:val="Normalunindented"/>
              <w:keepNext/>
              <w:keepLines/>
              <w:spacing w:before="0" w:after="0"/>
              <w:jc w:val="left"/>
            </w:pPr>
            <w:r w:rsidRPr="00CA7394">
              <w:t>Телефон</w:t>
            </w:r>
          </w:p>
          <w:p w:rsidR="00FC3B5D" w:rsidRPr="00CA7394" w:rsidRDefault="00FC3B5D" w:rsidP="00C43C89">
            <w:pPr>
              <w:pStyle w:val="Normalunindented"/>
              <w:keepNext/>
              <w:keepLines/>
              <w:spacing w:before="0" w:after="0"/>
              <w:jc w:val="left"/>
            </w:pPr>
            <w:r w:rsidRPr="00CA7394">
              <w:t>Факс</w:t>
            </w:r>
          </w:p>
          <w:p w:rsidR="00FC3B5D" w:rsidRPr="00CA7394" w:rsidRDefault="00FC3B5D" w:rsidP="00C43C89">
            <w:pPr>
              <w:pStyle w:val="Normalunindented"/>
              <w:keepNext/>
              <w:keepLines/>
              <w:spacing w:before="0" w:after="0"/>
              <w:jc w:val="left"/>
            </w:pPr>
            <w:r w:rsidRPr="00CA7394">
              <w:t>Электронная почта</w:t>
            </w:r>
            <w:r w:rsidRPr="00CA7394">
              <w:br/>
              <w:t>ОГРН</w:t>
            </w:r>
            <w:r w:rsidRPr="00CA7394">
              <w:br/>
              <w:t>ИНН</w:t>
            </w:r>
            <w:r w:rsidRPr="00CA7394">
              <w:br/>
              <w:t>КПП</w:t>
            </w:r>
            <w:r w:rsidRPr="00CA7394">
              <w:br/>
              <w:t>Р/с</w:t>
            </w:r>
            <w:r w:rsidRPr="00CA7394">
              <w:br/>
              <w:t>в</w:t>
            </w:r>
            <w:proofErr w:type="gramStart"/>
            <w:r w:rsidRPr="00CA7394">
              <w:br/>
              <w:t>К</w:t>
            </w:r>
            <w:proofErr w:type="gramEnd"/>
            <w:r w:rsidRPr="00CA7394">
              <w:t>/с</w:t>
            </w:r>
            <w:r w:rsidRPr="00CA7394">
              <w:br/>
              <w:t>БИК</w:t>
            </w:r>
          </w:p>
        </w:tc>
      </w:tr>
      <w:tr w:rsidR="00FC3B5D" w:rsidRPr="00CA7394" w:rsidTr="00074FBA">
        <w:tc>
          <w:tcPr>
            <w:tcW w:w="2500" w:type="pct"/>
          </w:tcPr>
          <w:p w:rsidR="00FC3B5D" w:rsidRPr="00CA7394" w:rsidRDefault="00FC3B5D" w:rsidP="00C43C89">
            <w:pPr>
              <w:pStyle w:val="Normalunindented"/>
              <w:keepNext/>
              <w:keepLines/>
              <w:jc w:val="left"/>
            </w:pPr>
            <w:r w:rsidRPr="00CA7394">
              <w:t>Директор</w:t>
            </w:r>
          </w:p>
          <w:p w:rsidR="00FC3B5D" w:rsidRPr="00CA7394" w:rsidRDefault="00FC3B5D" w:rsidP="00C43C89">
            <w:pPr>
              <w:pStyle w:val="Normalunindented"/>
              <w:keepNext/>
              <w:keepLines/>
              <w:jc w:val="left"/>
            </w:pPr>
            <w:r w:rsidRPr="00CA7394">
              <w:rPr>
                <w:u w:val="single"/>
              </w:rPr>
              <w:t>                                  </w:t>
            </w:r>
            <w:r w:rsidRPr="00CA7394">
              <w:t xml:space="preserve"> /</w:t>
            </w:r>
            <w:r w:rsidRPr="00CA7394">
              <w:rPr>
                <w:u w:val="single"/>
              </w:rPr>
              <w:t>   А.Ю. Лун</w:t>
            </w:r>
            <w:r>
              <w:rPr>
                <w:u w:val="single"/>
              </w:rPr>
              <w:t>е</w:t>
            </w:r>
            <w:r w:rsidRPr="00CA7394">
              <w:rPr>
                <w:u w:val="single"/>
              </w:rPr>
              <w:t>в   </w:t>
            </w:r>
            <w:r w:rsidRPr="00CA7394">
              <w:t>/</w:t>
            </w:r>
          </w:p>
          <w:p w:rsidR="00FC3B5D" w:rsidRPr="00CA7394" w:rsidRDefault="00FC3B5D" w:rsidP="00C43C89">
            <w:pPr>
              <w:pStyle w:val="Normalunindented"/>
              <w:keepNext/>
              <w:keepLines/>
              <w:jc w:val="left"/>
            </w:pPr>
            <w:r w:rsidRPr="00CA7394">
              <w:t>М.П.</w:t>
            </w:r>
          </w:p>
        </w:tc>
        <w:tc>
          <w:tcPr>
            <w:tcW w:w="2450" w:type="pct"/>
          </w:tcPr>
          <w:p w:rsidR="00FC3B5D" w:rsidRPr="00CA7394" w:rsidRDefault="00FC3B5D" w:rsidP="00C43C89">
            <w:pPr>
              <w:pStyle w:val="Normalunindented"/>
              <w:keepNext/>
              <w:keepLines/>
              <w:jc w:val="left"/>
            </w:pPr>
            <w:r w:rsidRPr="00CA7394">
              <w:t>от имени Подрядчика:</w:t>
            </w:r>
            <w:r w:rsidRPr="00CA7394">
              <w:br/>
            </w:r>
            <w:r w:rsidRPr="00CA7394">
              <w:rPr>
                <w:u w:val="single"/>
              </w:rPr>
              <w:t xml:space="preserve">    (Ф.И.О. </w:t>
            </w:r>
            <w:proofErr w:type="spellStart"/>
            <w:r w:rsidRPr="00CA7394">
              <w:rPr>
                <w:u w:val="single"/>
              </w:rPr>
              <w:t>физлица</w:t>
            </w:r>
            <w:proofErr w:type="spellEnd"/>
            <w:r w:rsidRPr="00CA7394">
              <w:rPr>
                <w:u w:val="single"/>
              </w:rPr>
              <w:t xml:space="preserve"> / наименование </w:t>
            </w:r>
            <w:proofErr w:type="spellStart"/>
            <w:r w:rsidRPr="00CA7394">
              <w:rPr>
                <w:u w:val="single"/>
              </w:rPr>
              <w:t>юрлица</w:t>
            </w:r>
            <w:proofErr w:type="spellEnd"/>
            <w:r w:rsidRPr="00CA7394">
              <w:rPr>
                <w:u w:val="single"/>
              </w:rPr>
              <w:t>)    </w:t>
            </w:r>
            <w:r w:rsidRPr="00CA7394">
              <w:br/>
            </w:r>
            <w:r w:rsidRPr="00CA7394">
              <w:rPr>
                <w:u w:val="single"/>
              </w:rPr>
              <w:t>    (подпись)    </w:t>
            </w:r>
            <w:r w:rsidRPr="00CA7394">
              <w:t xml:space="preserve"> /</w:t>
            </w:r>
            <w:r w:rsidRPr="00CA7394">
              <w:rPr>
                <w:u w:val="single"/>
              </w:rPr>
              <w:t>        (Ф.И.О.)        </w:t>
            </w:r>
            <w:r w:rsidRPr="00CA7394">
              <w:t>/</w:t>
            </w:r>
            <w:r w:rsidRPr="00CA7394">
              <w:br/>
              <w:t>М.П.</w:t>
            </w:r>
          </w:p>
        </w:tc>
      </w:tr>
    </w:tbl>
    <w:p w:rsidR="00FC3B5D" w:rsidRDefault="00FC3B5D" w:rsidP="00C43C89">
      <w:pPr>
        <w:keepNext/>
        <w:keepLines/>
      </w:pPr>
      <w:bookmarkStart w:id="73" w:name="_docEnd_1"/>
      <w:bookmarkEnd w:id="73"/>
    </w:p>
    <w:p w:rsidR="00FC3B5D" w:rsidRDefault="00FC3B5D" w:rsidP="00C43C89">
      <w:pPr>
        <w:keepNext/>
        <w:keepLines/>
      </w:pPr>
    </w:p>
    <w:p w:rsidR="00C43C89" w:rsidRDefault="00C43C89" w:rsidP="00C43C89">
      <w:pPr>
        <w:keepNext/>
        <w:keepLines/>
      </w:pPr>
    </w:p>
    <w:p w:rsidR="00C43C89" w:rsidRDefault="00C43C89" w:rsidP="00C43C89">
      <w:pPr>
        <w:keepNext/>
        <w:keepLines/>
      </w:pPr>
    </w:p>
    <w:p w:rsidR="00C43C89" w:rsidRDefault="00C43C89" w:rsidP="00C43C89">
      <w:pPr>
        <w:keepNext/>
        <w:keepLines/>
      </w:pPr>
    </w:p>
    <w:p w:rsidR="00FC3B5D" w:rsidRDefault="00FC3B5D" w:rsidP="00C43C89">
      <w:pPr>
        <w:keepNext/>
        <w:keepLines/>
      </w:pPr>
    </w:p>
    <w:p w:rsidR="00FC3B5D" w:rsidRDefault="00FC3B5D" w:rsidP="00C43C89">
      <w:pPr>
        <w:keepNext/>
        <w:keepLines/>
      </w:pPr>
    </w:p>
    <w:p w:rsidR="00FC3B5D" w:rsidRDefault="00FC3B5D" w:rsidP="00C43C89">
      <w:pPr>
        <w:keepNext/>
        <w:keepLines/>
        <w:spacing w:before="0" w:after="0" w:line="240" w:lineRule="auto"/>
        <w:jc w:val="right"/>
        <w:rPr>
          <w:sz w:val="20"/>
          <w:szCs w:val="20"/>
        </w:rPr>
      </w:pPr>
      <w:r w:rsidRPr="00291A91">
        <w:rPr>
          <w:sz w:val="20"/>
          <w:szCs w:val="20"/>
        </w:rPr>
        <w:t>Приложение №1</w:t>
      </w:r>
    </w:p>
    <w:p w:rsidR="00FC3B5D" w:rsidRDefault="00FC3B5D" w:rsidP="00C43C89">
      <w:pPr>
        <w:keepNext/>
        <w:keepLines/>
        <w:spacing w:before="0" w:after="0" w:line="240" w:lineRule="auto"/>
        <w:jc w:val="right"/>
        <w:rPr>
          <w:sz w:val="20"/>
          <w:szCs w:val="20"/>
        </w:rPr>
      </w:pPr>
      <w:r>
        <w:rPr>
          <w:sz w:val="20"/>
          <w:szCs w:val="20"/>
        </w:rPr>
        <w:lastRenderedPageBreak/>
        <w:t>к договору подряда от «__» ____________2020 г. №____________</w:t>
      </w:r>
    </w:p>
    <w:p w:rsidR="00FC3B5D" w:rsidRDefault="00FC3B5D" w:rsidP="00C43C89">
      <w:pPr>
        <w:keepNext/>
        <w:keepLines/>
        <w:spacing w:before="0" w:after="0" w:line="240" w:lineRule="auto"/>
        <w:jc w:val="right"/>
        <w:rPr>
          <w:sz w:val="20"/>
          <w:szCs w:val="20"/>
        </w:rPr>
      </w:pPr>
    </w:p>
    <w:p w:rsidR="00FC3B5D" w:rsidRPr="00936790" w:rsidRDefault="00FC3B5D" w:rsidP="00C43C89">
      <w:pPr>
        <w:keepNext/>
        <w:keepLines/>
        <w:jc w:val="center"/>
        <w:rPr>
          <w:b/>
          <w:sz w:val="20"/>
          <w:szCs w:val="20"/>
        </w:rPr>
      </w:pPr>
      <w:r w:rsidRPr="00936790">
        <w:rPr>
          <w:b/>
          <w:sz w:val="24"/>
          <w:szCs w:val="24"/>
        </w:rPr>
        <w:t>Техническое задание на выполнение работы</w:t>
      </w:r>
    </w:p>
    <w:tbl>
      <w:tblPr>
        <w:tblpPr w:leftFromText="180" w:rightFromText="180" w:vertAnchor="page" w:horzAnchor="margin" w:tblpY="2188"/>
        <w:tblW w:w="9606" w:type="dxa"/>
        <w:tblLayout w:type="fixed"/>
        <w:tblLook w:val="0000"/>
      </w:tblPr>
      <w:tblGrid>
        <w:gridCol w:w="534"/>
        <w:gridCol w:w="9072"/>
      </w:tblGrid>
      <w:tr w:rsidR="00C43C89" w:rsidRPr="00291A91" w:rsidTr="00C43C89">
        <w:trPr>
          <w:trHeight w:val="39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89" w:rsidRPr="00FC3B5D" w:rsidRDefault="00C43C89" w:rsidP="00C43C89">
            <w:pPr>
              <w:keepNext/>
              <w:keepLines/>
              <w:spacing w:before="0" w:after="0" w:line="240" w:lineRule="auto"/>
              <w:ind w:firstLine="0"/>
              <w:rPr>
                <w:b/>
              </w:rPr>
            </w:pPr>
            <w:r w:rsidRPr="00FC3B5D">
              <w:rPr>
                <w:b/>
              </w:rPr>
              <w:t xml:space="preserve">№ </w:t>
            </w:r>
            <w:proofErr w:type="spellStart"/>
            <w:proofErr w:type="gramStart"/>
            <w:r w:rsidRPr="00FC3B5D">
              <w:rPr>
                <w:b/>
              </w:rPr>
              <w:t>п</w:t>
            </w:r>
            <w:proofErr w:type="spellEnd"/>
            <w:proofErr w:type="gramEnd"/>
            <w:r w:rsidRPr="00FC3B5D">
              <w:rPr>
                <w:b/>
              </w:rPr>
              <w:t>/</w:t>
            </w:r>
            <w:proofErr w:type="spellStart"/>
            <w:r w:rsidRPr="00FC3B5D">
              <w:rPr>
                <w:b/>
              </w:rPr>
              <w:t>п</w:t>
            </w:r>
            <w:proofErr w:type="spellEnd"/>
          </w:p>
        </w:tc>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89" w:rsidRPr="00FC3B5D" w:rsidRDefault="00C43C89" w:rsidP="00C43C89">
            <w:pPr>
              <w:keepNext/>
              <w:keepLines/>
              <w:spacing w:before="0" w:after="0" w:line="240" w:lineRule="auto"/>
              <w:jc w:val="center"/>
            </w:pPr>
            <w:r w:rsidRPr="00FC3B5D">
              <w:rPr>
                <w:b/>
              </w:rPr>
              <w:t>Перечень работ</w:t>
            </w:r>
          </w:p>
        </w:tc>
      </w:tr>
      <w:tr w:rsidR="00C43C89" w:rsidRPr="00291A91" w:rsidTr="00C43C89">
        <w:trPr>
          <w:trHeight w:val="348"/>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C43C89" w:rsidRPr="00FC3B5D" w:rsidRDefault="00C43C89" w:rsidP="00C43C89">
            <w:pPr>
              <w:keepNext/>
              <w:keepLines/>
              <w:numPr>
                <w:ilvl w:val="0"/>
                <w:numId w:val="6"/>
              </w:numPr>
              <w:tabs>
                <w:tab w:val="num" w:pos="208"/>
              </w:tabs>
              <w:suppressAutoHyphens/>
              <w:spacing w:before="0" w:after="0" w:line="240" w:lineRule="auto"/>
              <w:jc w:val="left"/>
              <w:rPr>
                <w:b/>
              </w:rPr>
            </w:pPr>
            <w:bookmarkStart w:id="74" w:name="_Hlk326180852"/>
            <w:r w:rsidRPr="00FC3B5D">
              <w:rPr>
                <w:b/>
              </w:rPr>
              <w:t>1</w:t>
            </w:r>
          </w:p>
        </w:tc>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89" w:rsidRPr="00FC3B5D" w:rsidRDefault="00C43C89" w:rsidP="00C43C89">
            <w:pPr>
              <w:keepNext/>
              <w:keepLines/>
              <w:spacing w:before="0" w:after="0" w:line="240" w:lineRule="auto"/>
            </w:pPr>
            <w:r w:rsidRPr="00FC3B5D">
              <w:t xml:space="preserve">Диагностика, </w:t>
            </w:r>
            <w:proofErr w:type="spellStart"/>
            <w:r w:rsidRPr="00FC3B5D">
              <w:t>дефектовка</w:t>
            </w:r>
            <w:proofErr w:type="spellEnd"/>
            <w:r w:rsidRPr="00FC3B5D">
              <w:t xml:space="preserve"> и капитальный ремонт силовых трансформаторов Т-1, Т-2 ТДТН-40000/110-У1 ПС 110/10/6кВ Кислородная, в том числе:</w:t>
            </w:r>
          </w:p>
          <w:p w:rsidR="00C43C89" w:rsidRPr="00FC3B5D" w:rsidRDefault="00C43C89" w:rsidP="00C43C89">
            <w:pPr>
              <w:keepNext/>
              <w:keepLines/>
              <w:spacing w:before="0" w:after="0" w:line="240" w:lineRule="auto"/>
              <w:ind w:left="360" w:hanging="360"/>
            </w:pPr>
            <w:r w:rsidRPr="00FC3B5D">
              <w:t>1. Ремонт вводов съемных напряжением 6,10 кВ.</w:t>
            </w:r>
          </w:p>
          <w:p w:rsidR="00C43C89" w:rsidRPr="00FC3B5D" w:rsidRDefault="00C43C89" w:rsidP="00C43C89">
            <w:pPr>
              <w:keepNext/>
              <w:keepLines/>
              <w:spacing w:before="0" w:after="0" w:line="240" w:lineRule="auto"/>
              <w:ind w:left="360" w:hanging="360"/>
            </w:pPr>
            <w:r w:rsidRPr="00FC3B5D">
              <w:t>2. Ремонт вводов съемных напряжением 110 кВ.</w:t>
            </w:r>
          </w:p>
          <w:p w:rsidR="00C43C89" w:rsidRPr="00FC3B5D" w:rsidRDefault="00C43C89" w:rsidP="00C43C89">
            <w:pPr>
              <w:keepNext/>
              <w:keepLines/>
              <w:spacing w:before="0" w:after="0" w:line="240" w:lineRule="auto"/>
              <w:ind w:left="360" w:hanging="360"/>
            </w:pPr>
            <w:r w:rsidRPr="00FC3B5D">
              <w:t xml:space="preserve">3. Ремонт радиаторов. </w:t>
            </w:r>
          </w:p>
          <w:p w:rsidR="00C43C89" w:rsidRPr="00FC3B5D" w:rsidRDefault="00C43C89" w:rsidP="00C43C89">
            <w:pPr>
              <w:keepNext/>
              <w:keepLines/>
              <w:spacing w:before="0" w:after="0" w:line="240" w:lineRule="auto"/>
              <w:ind w:left="360" w:hanging="360"/>
            </w:pPr>
            <w:r w:rsidRPr="00FC3B5D">
              <w:t>4. Ремонт избирателей переключающих устройств РПН, тип РС-4-110/630.</w:t>
            </w:r>
          </w:p>
          <w:p w:rsidR="00C43C89" w:rsidRPr="00FC3B5D" w:rsidRDefault="00C43C89" w:rsidP="00C43C89">
            <w:pPr>
              <w:keepNext/>
              <w:keepLines/>
              <w:spacing w:before="0" w:after="0" w:line="240" w:lineRule="auto"/>
              <w:ind w:left="360" w:hanging="360"/>
            </w:pPr>
            <w:r w:rsidRPr="00FC3B5D">
              <w:t>5. Ремонт контакторов переключающих устройств РПН, тип РС-4-110/630.</w:t>
            </w:r>
          </w:p>
          <w:p w:rsidR="00C43C89" w:rsidRPr="00FC3B5D" w:rsidRDefault="00C43C89" w:rsidP="00C43C89">
            <w:pPr>
              <w:keepNext/>
              <w:keepLines/>
              <w:spacing w:before="0" w:after="0" w:line="240" w:lineRule="auto"/>
              <w:ind w:left="360" w:hanging="360"/>
            </w:pPr>
            <w:r w:rsidRPr="00FC3B5D">
              <w:t>6. Ремонт привода переключающего устройства РПН.</w:t>
            </w:r>
          </w:p>
          <w:p w:rsidR="00C43C89" w:rsidRPr="00FC3B5D" w:rsidRDefault="00C43C89" w:rsidP="00C43C89">
            <w:pPr>
              <w:keepNext/>
              <w:keepLines/>
              <w:spacing w:before="0" w:after="0" w:line="240" w:lineRule="auto"/>
              <w:ind w:left="360" w:hanging="360"/>
            </w:pPr>
            <w:r w:rsidRPr="00FC3B5D">
              <w:t>7. Ремонт термосифонных фильтров.</w:t>
            </w:r>
          </w:p>
          <w:p w:rsidR="00C43C89" w:rsidRPr="00FC3B5D" w:rsidRDefault="00C43C89" w:rsidP="00C43C89">
            <w:pPr>
              <w:keepNext/>
              <w:keepLines/>
              <w:spacing w:before="0" w:after="0" w:line="240" w:lineRule="auto"/>
              <w:ind w:left="360" w:hanging="360"/>
            </w:pPr>
            <w:r w:rsidRPr="00FC3B5D">
              <w:t xml:space="preserve">8. Ремонт расширителя трансформатора, </w:t>
            </w:r>
            <w:proofErr w:type="spellStart"/>
            <w:r w:rsidRPr="00FC3B5D">
              <w:t>маслоуказателей</w:t>
            </w:r>
            <w:proofErr w:type="spellEnd"/>
            <w:r w:rsidRPr="00FC3B5D">
              <w:t>, реле указателя масла.</w:t>
            </w:r>
          </w:p>
          <w:p w:rsidR="00C43C89" w:rsidRPr="00FC3B5D" w:rsidRDefault="00C43C89" w:rsidP="00C43C89">
            <w:pPr>
              <w:keepNext/>
              <w:keepLines/>
              <w:spacing w:before="0" w:after="0" w:line="240" w:lineRule="auto"/>
              <w:ind w:left="360" w:hanging="360"/>
            </w:pPr>
            <w:r w:rsidRPr="00FC3B5D">
              <w:t>9. Ремонт бака трансформатора, замена задвижек и вентилей.</w:t>
            </w:r>
          </w:p>
          <w:p w:rsidR="00C43C89" w:rsidRPr="00FC3B5D" w:rsidRDefault="00C43C89" w:rsidP="00C43C89">
            <w:pPr>
              <w:keepNext/>
              <w:keepLines/>
              <w:spacing w:before="0" w:after="0" w:line="240" w:lineRule="auto"/>
              <w:ind w:left="360" w:hanging="360"/>
            </w:pPr>
            <w:r w:rsidRPr="00FC3B5D">
              <w:t>10. Подсушка трансформатора.</w:t>
            </w:r>
          </w:p>
          <w:p w:rsidR="00C43C89" w:rsidRPr="00FC3B5D" w:rsidRDefault="00C43C89" w:rsidP="00C43C89">
            <w:pPr>
              <w:keepNext/>
              <w:keepLines/>
              <w:spacing w:before="0" w:after="0" w:line="240" w:lineRule="auto"/>
              <w:ind w:left="360" w:hanging="360"/>
            </w:pPr>
            <w:r w:rsidRPr="00FC3B5D">
              <w:t>11. Сушка и очистка трансформаторного масла.</w:t>
            </w:r>
          </w:p>
          <w:p w:rsidR="00C43C89" w:rsidRPr="00FC3B5D" w:rsidRDefault="00C43C89" w:rsidP="00C43C89">
            <w:pPr>
              <w:keepNext/>
              <w:keepLines/>
              <w:spacing w:before="0" w:after="0" w:line="240" w:lineRule="auto"/>
              <w:ind w:left="360" w:hanging="360"/>
            </w:pPr>
            <w:r w:rsidRPr="00FC3B5D">
              <w:t>12. Покраска трансформатора.</w:t>
            </w:r>
          </w:p>
          <w:p w:rsidR="00C43C89" w:rsidRPr="00FC3B5D" w:rsidRDefault="00C43C89" w:rsidP="00C43C89">
            <w:pPr>
              <w:keepNext/>
              <w:keepLines/>
              <w:spacing w:before="0" w:after="0" w:line="240" w:lineRule="auto"/>
              <w:ind w:left="360" w:hanging="360"/>
            </w:pPr>
            <w:r w:rsidRPr="00FC3B5D">
              <w:t>13. Замена силикагеля.</w:t>
            </w:r>
          </w:p>
          <w:p w:rsidR="00C43C89" w:rsidRPr="00FC3B5D" w:rsidRDefault="00C43C89" w:rsidP="00C43C89">
            <w:pPr>
              <w:keepNext/>
              <w:keepLines/>
              <w:spacing w:before="0" w:after="0" w:line="240" w:lineRule="auto"/>
              <w:ind w:left="360" w:hanging="360"/>
            </w:pPr>
            <w:r w:rsidRPr="00FC3B5D">
              <w:t>14. Замена резиновых уплотнений.</w:t>
            </w:r>
          </w:p>
          <w:p w:rsidR="00C43C89" w:rsidRPr="00FC3B5D" w:rsidRDefault="00C43C89" w:rsidP="00C43C89">
            <w:pPr>
              <w:keepNext/>
              <w:keepLines/>
              <w:spacing w:before="0" w:after="0" w:line="240" w:lineRule="auto"/>
              <w:ind w:left="360" w:hanging="360"/>
            </w:pPr>
            <w:r w:rsidRPr="00FC3B5D">
              <w:t>15. Протяжка болтовых контактных соединений.</w:t>
            </w:r>
          </w:p>
          <w:p w:rsidR="00C43C89" w:rsidRPr="00FC3B5D" w:rsidRDefault="00C43C89" w:rsidP="00C43C89">
            <w:pPr>
              <w:keepNext/>
              <w:keepLines/>
              <w:spacing w:before="0" w:after="0" w:line="240" w:lineRule="auto"/>
              <w:ind w:firstLine="0"/>
            </w:pPr>
            <w:r w:rsidRPr="00FC3B5D">
              <w:t>16. Проверка и, при необходимости, восстановление контактных соединений, выполненных пайкой.</w:t>
            </w:r>
          </w:p>
        </w:tc>
      </w:tr>
      <w:tr w:rsidR="00C43C89" w:rsidRPr="00291A91" w:rsidTr="00C43C89">
        <w:trPr>
          <w:trHeight w:val="348"/>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C43C89" w:rsidRPr="00FC3B5D" w:rsidRDefault="00C43C89" w:rsidP="00C43C89">
            <w:pPr>
              <w:keepNext/>
              <w:keepLines/>
              <w:numPr>
                <w:ilvl w:val="0"/>
                <w:numId w:val="6"/>
              </w:numPr>
              <w:tabs>
                <w:tab w:val="num" w:pos="208"/>
              </w:tabs>
              <w:suppressAutoHyphens/>
              <w:spacing w:before="0" w:after="0" w:line="240" w:lineRule="auto"/>
              <w:jc w:val="left"/>
              <w:rPr>
                <w:b/>
              </w:rPr>
            </w:pPr>
            <w:r w:rsidRPr="00FC3B5D">
              <w:rPr>
                <w:b/>
              </w:rPr>
              <w:t>2</w:t>
            </w:r>
          </w:p>
        </w:tc>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89" w:rsidRPr="00FC3B5D" w:rsidRDefault="00C43C89" w:rsidP="00C43C89">
            <w:pPr>
              <w:keepNext/>
              <w:keepLines/>
              <w:spacing w:before="0" w:after="0" w:line="240" w:lineRule="auto"/>
            </w:pPr>
            <w:r w:rsidRPr="00FC3B5D">
              <w:t xml:space="preserve">Пусконаладочные испытания силовых трансформаторов ТДТН-40000/110-У1 ПС </w:t>
            </w:r>
            <w:proofErr w:type="gramStart"/>
            <w:r w:rsidRPr="00FC3B5D">
              <w:t>Кислородная</w:t>
            </w:r>
            <w:proofErr w:type="gramEnd"/>
            <w:r w:rsidRPr="00FC3B5D">
              <w:t>, в том числе:</w:t>
            </w:r>
          </w:p>
          <w:p w:rsidR="00C43C89" w:rsidRPr="00FC3B5D" w:rsidRDefault="00C43C89" w:rsidP="00C43C89">
            <w:pPr>
              <w:keepNext/>
              <w:keepLines/>
              <w:spacing w:before="0" w:after="0" w:line="240" w:lineRule="auto"/>
              <w:ind w:left="360" w:hanging="360"/>
            </w:pPr>
            <w:r w:rsidRPr="00FC3B5D">
              <w:t>1. Выполнить комплекс испытаний трансформатора и трансформаторного масла.</w:t>
            </w:r>
          </w:p>
          <w:p w:rsidR="00C43C89" w:rsidRPr="00FC3B5D" w:rsidRDefault="00C43C89" w:rsidP="00C43C89">
            <w:pPr>
              <w:keepNext/>
              <w:keepLines/>
              <w:spacing w:before="0" w:after="0" w:line="240" w:lineRule="auto"/>
              <w:ind w:firstLine="0"/>
            </w:pPr>
            <w:r w:rsidRPr="00FC3B5D">
              <w:t>2. Выполнить химический анализ трансформаторного масла.</w:t>
            </w:r>
          </w:p>
        </w:tc>
      </w:tr>
      <w:bookmarkEnd w:id="74"/>
      <w:tr w:rsidR="00C43C89" w:rsidRPr="00291A91" w:rsidTr="00C43C89">
        <w:trPr>
          <w:trHeight w:val="348"/>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C43C89" w:rsidRPr="00FC3B5D" w:rsidRDefault="00C43C89" w:rsidP="00C43C89">
            <w:pPr>
              <w:keepNext/>
              <w:keepLines/>
              <w:numPr>
                <w:ilvl w:val="0"/>
                <w:numId w:val="6"/>
              </w:numPr>
              <w:tabs>
                <w:tab w:val="num" w:pos="208"/>
              </w:tabs>
              <w:suppressAutoHyphens/>
              <w:spacing w:before="0" w:after="0" w:line="240" w:lineRule="auto"/>
              <w:jc w:val="left"/>
              <w:rPr>
                <w:b/>
              </w:rPr>
            </w:pPr>
            <w:r w:rsidRPr="00FC3B5D">
              <w:rPr>
                <w:b/>
              </w:rPr>
              <w:t>3</w:t>
            </w:r>
          </w:p>
        </w:tc>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89" w:rsidRPr="00FC3B5D" w:rsidRDefault="00C43C89" w:rsidP="00C43C89">
            <w:pPr>
              <w:keepNext/>
              <w:keepLines/>
              <w:spacing w:before="0" w:after="0" w:line="240" w:lineRule="auto"/>
            </w:pPr>
            <w:r w:rsidRPr="00FC3B5D">
              <w:t>Снятие круговой диаграммы РПН</w:t>
            </w:r>
          </w:p>
        </w:tc>
      </w:tr>
      <w:tr w:rsidR="00C43C89" w:rsidRPr="00291A91" w:rsidTr="00C43C89">
        <w:trPr>
          <w:trHeight w:val="188"/>
        </w:trPr>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rsidR="00C43C89" w:rsidRPr="00FC3B5D" w:rsidRDefault="00C43C89" w:rsidP="00C43C89">
            <w:pPr>
              <w:keepNext/>
              <w:keepLines/>
              <w:spacing w:before="0" w:after="0" w:line="240" w:lineRule="auto"/>
            </w:pPr>
            <w:r w:rsidRPr="00FC3B5D">
              <w:rPr>
                <w:b/>
              </w:rPr>
              <w:t xml:space="preserve">Качественные и функциональные характеристики работы </w:t>
            </w:r>
          </w:p>
        </w:tc>
      </w:tr>
      <w:tr w:rsidR="00C43C89" w:rsidRPr="00B14CAF" w:rsidTr="00C43C89">
        <w:trPr>
          <w:trHeight w:val="265"/>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C43C89" w:rsidRPr="00FC3B5D" w:rsidRDefault="00C43C89" w:rsidP="00C43C89">
            <w:pPr>
              <w:keepNext/>
              <w:keepLines/>
              <w:spacing w:before="0" w:after="0" w:line="240" w:lineRule="auto"/>
              <w:ind w:right="-108" w:firstLine="0"/>
              <w:jc w:val="left"/>
            </w:pPr>
            <w:r w:rsidRPr="00FC3B5D">
              <w:rPr>
                <w:b/>
              </w:rPr>
              <w:t>1</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C43C89" w:rsidRPr="00FC3B5D" w:rsidRDefault="00C43C89" w:rsidP="00C43C89">
            <w:pPr>
              <w:keepNext/>
              <w:keepLines/>
              <w:spacing w:before="0" w:after="0" w:line="240" w:lineRule="auto"/>
            </w:pPr>
            <w:r w:rsidRPr="00FC3B5D">
              <w:t xml:space="preserve">Приемо-сдаточные показатели испытания и измерений должны быть не хуже показателей до ремонта. </w:t>
            </w:r>
          </w:p>
        </w:tc>
      </w:tr>
      <w:tr w:rsidR="00C43C89" w:rsidRPr="00B14CAF" w:rsidTr="00C43C89">
        <w:trPr>
          <w:trHeight w:val="284"/>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C43C89" w:rsidRPr="00FC3B5D" w:rsidRDefault="00C43C89" w:rsidP="00C43C89">
            <w:pPr>
              <w:keepNext/>
              <w:keepLines/>
              <w:spacing w:before="0" w:after="0" w:line="240" w:lineRule="auto"/>
              <w:ind w:right="-108" w:firstLine="0"/>
            </w:pPr>
            <w:r w:rsidRPr="00FC3B5D">
              <w:rPr>
                <w:b/>
              </w:rPr>
              <w:t>2</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C43C89" w:rsidRPr="00FC3B5D" w:rsidRDefault="00C43C89" w:rsidP="00C43C89">
            <w:pPr>
              <w:keepNext/>
              <w:keepLines/>
              <w:spacing w:before="0" w:after="0" w:line="240" w:lineRule="auto"/>
            </w:pPr>
            <w:r w:rsidRPr="00FC3B5D">
              <w:t>Внешний вид оборудования должен соответствовать требованиям технических регламентов, ПУЭ, ПТЭЭСС, РД 34.45-51.300-97, СП 76.13330.2016 и ГОСТ</w:t>
            </w:r>
          </w:p>
        </w:tc>
      </w:tr>
      <w:tr w:rsidR="00C43C89" w:rsidRPr="00291A91" w:rsidTr="00C43C89">
        <w:trPr>
          <w:trHeight w:val="241"/>
        </w:trPr>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rsidR="00C43C89" w:rsidRPr="00FC3B5D" w:rsidRDefault="00C43C89" w:rsidP="00C43C89">
            <w:pPr>
              <w:keepNext/>
              <w:keepLines/>
              <w:spacing w:before="0" w:after="0" w:line="240" w:lineRule="auto"/>
              <w:rPr>
                <w:b/>
              </w:rPr>
            </w:pPr>
            <w:r w:rsidRPr="00FC3B5D">
              <w:rPr>
                <w:b/>
              </w:rPr>
              <w:t>Технические характеристики трансформатора ТДТН-40000/110-У1:</w:t>
            </w:r>
          </w:p>
          <w:p w:rsidR="00C43C89" w:rsidRPr="00FC3B5D" w:rsidRDefault="00C43C89" w:rsidP="00C43C89">
            <w:pPr>
              <w:keepNext/>
              <w:keepLines/>
              <w:spacing w:before="0" w:after="0" w:line="240" w:lineRule="auto"/>
            </w:pPr>
            <w:r w:rsidRPr="00FC3B5D">
              <w:t xml:space="preserve">1. номинальная мощность — 40000 </w:t>
            </w:r>
            <w:proofErr w:type="spellStart"/>
            <w:r w:rsidRPr="00FC3B5D">
              <w:t>кВА</w:t>
            </w:r>
            <w:proofErr w:type="spellEnd"/>
            <w:r w:rsidRPr="00FC3B5D">
              <w:t>;</w:t>
            </w:r>
          </w:p>
          <w:p w:rsidR="00C43C89" w:rsidRPr="00FC3B5D" w:rsidRDefault="00C43C89" w:rsidP="00C43C89">
            <w:pPr>
              <w:keepNext/>
              <w:keepLines/>
              <w:spacing w:before="0" w:after="0" w:line="240" w:lineRule="auto"/>
            </w:pPr>
            <w:r w:rsidRPr="00FC3B5D">
              <w:t>2. номинальное напряжение — 115/11/6,6 кВ;</w:t>
            </w:r>
          </w:p>
          <w:p w:rsidR="00C43C89" w:rsidRPr="00FC3B5D" w:rsidRDefault="00C43C89" w:rsidP="00C43C89">
            <w:pPr>
              <w:keepNext/>
              <w:keepLines/>
              <w:spacing w:before="0" w:after="0" w:line="240" w:lineRule="auto"/>
            </w:pPr>
            <w:r w:rsidRPr="00FC3B5D">
              <w:t>3. тип РПН — РС-4;</w:t>
            </w:r>
          </w:p>
          <w:p w:rsidR="00C43C89" w:rsidRPr="00FC3B5D" w:rsidRDefault="00C43C89" w:rsidP="00C43C89">
            <w:pPr>
              <w:keepNext/>
              <w:keepLines/>
              <w:spacing w:before="0" w:after="0" w:line="240" w:lineRule="auto"/>
            </w:pPr>
            <w:r w:rsidRPr="00FC3B5D">
              <w:t>4. масса — трансформатора       80 т,</w:t>
            </w:r>
          </w:p>
          <w:p w:rsidR="00C43C89" w:rsidRPr="00FC3B5D" w:rsidRDefault="00C43C89" w:rsidP="00C43C89">
            <w:pPr>
              <w:keepNext/>
              <w:keepLines/>
              <w:spacing w:before="0" w:after="0" w:line="240" w:lineRule="auto"/>
            </w:pPr>
            <w:r w:rsidRPr="00FC3B5D">
              <w:t xml:space="preserve">                   активной части</w:t>
            </w:r>
            <w:r w:rsidRPr="00FC3B5D">
              <w:tab/>
              <w:t xml:space="preserve">  42,8 т,</w:t>
            </w:r>
          </w:p>
          <w:p w:rsidR="00C43C89" w:rsidRPr="00FC3B5D" w:rsidRDefault="00C43C89" w:rsidP="00C43C89">
            <w:pPr>
              <w:keepNext/>
              <w:keepLines/>
              <w:spacing w:before="0" w:after="0" w:line="240" w:lineRule="auto"/>
            </w:pPr>
            <w:r w:rsidRPr="00FC3B5D">
              <w:t xml:space="preserve">                   съемной части</w:t>
            </w:r>
            <w:r w:rsidRPr="00FC3B5D">
              <w:tab/>
              <w:t xml:space="preserve">  5,69 т,</w:t>
            </w:r>
          </w:p>
          <w:p w:rsidR="00C43C89" w:rsidRPr="00FC3B5D" w:rsidRDefault="00C43C89" w:rsidP="00C43C89">
            <w:pPr>
              <w:keepNext/>
              <w:keepLines/>
              <w:spacing w:before="0" w:after="0" w:line="240" w:lineRule="auto"/>
            </w:pPr>
            <w:r w:rsidRPr="00FC3B5D">
              <w:t xml:space="preserve">                   масла                          21,6 т.</w:t>
            </w:r>
          </w:p>
        </w:tc>
      </w:tr>
      <w:tr w:rsidR="00C43C89" w:rsidRPr="00291A91" w:rsidTr="00C43C89">
        <w:tc>
          <w:tcPr>
            <w:tcW w:w="9606" w:type="dxa"/>
            <w:gridSpan w:val="2"/>
            <w:tcBorders>
              <w:top w:val="single" w:sz="4" w:space="0" w:color="000000"/>
              <w:left w:val="single" w:sz="4" w:space="0" w:color="000000"/>
              <w:bottom w:val="single" w:sz="4" w:space="0" w:color="auto"/>
              <w:right w:val="single" w:sz="4" w:space="0" w:color="000000"/>
            </w:tcBorders>
            <w:shd w:val="clear" w:color="auto" w:fill="auto"/>
          </w:tcPr>
          <w:p w:rsidR="00C43C89" w:rsidRPr="00FC3B5D" w:rsidRDefault="00C43C89" w:rsidP="00C43C89">
            <w:pPr>
              <w:keepNext/>
              <w:keepLines/>
              <w:spacing w:before="0" w:after="0" w:line="240" w:lineRule="auto"/>
            </w:pPr>
            <w:r w:rsidRPr="00FC3B5D">
              <w:rPr>
                <w:b/>
              </w:rPr>
              <w:t>Стандарт или техническое задание на используемую продукцию и оборудование</w:t>
            </w:r>
          </w:p>
        </w:tc>
      </w:tr>
      <w:tr w:rsidR="00C43C89" w:rsidRPr="00B14CAF" w:rsidTr="00C43C89">
        <w:tc>
          <w:tcPr>
            <w:tcW w:w="534" w:type="dxa"/>
            <w:tcBorders>
              <w:top w:val="single" w:sz="4" w:space="0" w:color="auto"/>
              <w:left w:val="single" w:sz="4" w:space="0" w:color="auto"/>
              <w:bottom w:val="single" w:sz="4" w:space="0" w:color="auto"/>
              <w:right w:val="single" w:sz="4" w:space="0" w:color="auto"/>
            </w:tcBorders>
            <w:shd w:val="clear" w:color="auto" w:fill="auto"/>
          </w:tcPr>
          <w:p w:rsidR="00C43C89" w:rsidRPr="00FC3B5D" w:rsidRDefault="00C43C89" w:rsidP="00C43C89">
            <w:pPr>
              <w:keepNext/>
              <w:keepLines/>
              <w:spacing w:before="0" w:after="0" w:line="240" w:lineRule="auto"/>
              <w:ind w:firstLine="0"/>
              <w:rPr>
                <w:i/>
              </w:rPr>
            </w:pPr>
            <w:r w:rsidRPr="00FC3B5D">
              <w:rPr>
                <w:b/>
              </w:rPr>
              <w:t>1</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C43C89" w:rsidRPr="00FC3B5D" w:rsidRDefault="00C43C89" w:rsidP="00C43C89">
            <w:pPr>
              <w:keepNext/>
              <w:keepLines/>
              <w:spacing w:before="0" w:after="0" w:line="240" w:lineRule="auto"/>
              <w:rPr>
                <w:highlight w:val="yellow"/>
              </w:rPr>
            </w:pPr>
            <w:r w:rsidRPr="00FC3B5D">
              <w:t>Продукция и оборудование, используемые для выполнения работ, должны соответствовать требованиям ГОСТ, ТУ, иметь сертификаты (декларации) соответствия (при необходимости).</w:t>
            </w:r>
          </w:p>
        </w:tc>
      </w:tr>
    </w:tbl>
    <w:p w:rsidR="00C43C89" w:rsidRDefault="00C43C89" w:rsidP="00C43C89">
      <w:pPr>
        <w:spacing w:before="0" w:after="0" w:line="240" w:lineRule="auto"/>
        <w:ind w:firstLine="0"/>
        <w:rPr>
          <w:b/>
        </w:rPr>
      </w:pPr>
      <w:r w:rsidRPr="00C43C89">
        <w:rPr>
          <w:b/>
        </w:rPr>
        <w:t xml:space="preserve"> </w:t>
      </w:r>
    </w:p>
    <w:p w:rsidR="00C43C89" w:rsidRPr="00C43C89" w:rsidRDefault="00C43C89" w:rsidP="00C43C89">
      <w:pPr>
        <w:spacing w:before="0" w:after="0" w:line="240" w:lineRule="auto"/>
        <w:rPr>
          <w:b/>
        </w:rPr>
      </w:pPr>
      <w:r w:rsidRPr="00C43C89">
        <w:rPr>
          <w:b/>
        </w:rPr>
        <w:t>Заказчик                                                                                                  Подрядчик</w:t>
      </w:r>
    </w:p>
    <w:p w:rsidR="00C43C89" w:rsidRPr="00C43C89" w:rsidRDefault="00C43C89" w:rsidP="00C43C89">
      <w:pPr>
        <w:spacing w:before="0" w:after="0" w:line="240" w:lineRule="auto"/>
        <w:rPr>
          <w:b/>
        </w:rPr>
      </w:pPr>
      <w:r w:rsidRPr="00C43C89">
        <w:rPr>
          <w:b/>
        </w:rPr>
        <w:t>АО «ЭТК»                                                                                                (наименование)</w:t>
      </w:r>
    </w:p>
    <w:p w:rsidR="00C43C89" w:rsidRDefault="00C43C89" w:rsidP="00C43C89">
      <w:r>
        <w:t>Директор</w:t>
      </w:r>
    </w:p>
    <w:p w:rsidR="00C43C89" w:rsidRDefault="00C43C89" w:rsidP="00C43C89"/>
    <w:p w:rsidR="00C43C89" w:rsidRPr="00C43C89" w:rsidRDefault="00C43C89" w:rsidP="00C43C89">
      <w:r>
        <w:t>_____________А.Ю. Лунев                                                                      ______________________</w:t>
      </w:r>
    </w:p>
    <w:sectPr w:rsidR="00C43C89" w:rsidRPr="00C43C89" w:rsidSect="00111603">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B45" w:rsidRDefault="00971B45" w:rsidP="00FC3B5D">
      <w:pPr>
        <w:spacing w:before="0" w:after="0" w:line="240" w:lineRule="auto"/>
      </w:pPr>
      <w:r>
        <w:separator/>
      </w:r>
    </w:p>
  </w:endnote>
  <w:endnote w:type="continuationSeparator" w:id="0">
    <w:p w:rsidR="00971B45" w:rsidRDefault="00971B45" w:rsidP="00FC3B5D">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07971"/>
      <w:docPartObj>
        <w:docPartGallery w:val="Page Numbers (Bottom of Page)"/>
        <w:docPartUnique/>
      </w:docPartObj>
    </w:sdtPr>
    <w:sdtContent>
      <w:sdt>
        <w:sdtPr>
          <w:id w:val="43076292"/>
          <w:docPartObj>
            <w:docPartGallery w:val="Page Numbers (Top of Page)"/>
            <w:docPartUnique/>
          </w:docPartObj>
        </w:sdtPr>
        <w:sdtContent>
          <w:p w:rsidR="00FC3B5D" w:rsidRDefault="00FC3B5D">
            <w:pPr>
              <w:pStyle w:val="a8"/>
              <w:jc w:val="right"/>
            </w:pPr>
            <w:r>
              <w:t xml:space="preserve">Страница </w:t>
            </w:r>
            <w:r w:rsidR="00B11DFF">
              <w:rPr>
                <w:b/>
                <w:sz w:val="24"/>
                <w:szCs w:val="24"/>
              </w:rPr>
              <w:fldChar w:fldCharType="begin"/>
            </w:r>
            <w:r>
              <w:rPr>
                <w:b/>
              </w:rPr>
              <w:instrText>PAGE</w:instrText>
            </w:r>
            <w:r w:rsidR="00B11DFF">
              <w:rPr>
                <w:b/>
                <w:sz w:val="24"/>
                <w:szCs w:val="24"/>
              </w:rPr>
              <w:fldChar w:fldCharType="separate"/>
            </w:r>
            <w:r w:rsidR="008A6FDE">
              <w:rPr>
                <w:b/>
                <w:noProof/>
              </w:rPr>
              <w:t>11</w:t>
            </w:r>
            <w:r w:rsidR="00B11DFF">
              <w:rPr>
                <w:b/>
                <w:sz w:val="24"/>
                <w:szCs w:val="24"/>
              </w:rPr>
              <w:fldChar w:fldCharType="end"/>
            </w:r>
            <w:r>
              <w:t xml:space="preserve"> из </w:t>
            </w:r>
            <w:r w:rsidR="00B11DFF">
              <w:rPr>
                <w:b/>
                <w:sz w:val="24"/>
                <w:szCs w:val="24"/>
              </w:rPr>
              <w:fldChar w:fldCharType="begin"/>
            </w:r>
            <w:r>
              <w:rPr>
                <w:b/>
              </w:rPr>
              <w:instrText>NUMPAGES</w:instrText>
            </w:r>
            <w:r w:rsidR="00B11DFF">
              <w:rPr>
                <w:b/>
                <w:sz w:val="24"/>
                <w:szCs w:val="24"/>
              </w:rPr>
              <w:fldChar w:fldCharType="separate"/>
            </w:r>
            <w:r w:rsidR="008A6FDE">
              <w:rPr>
                <w:b/>
                <w:noProof/>
              </w:rPr>
              <w:t>11</w:t>
            </w:r>
            <w:r w:rsidR="00B11DFF">
              <w:rPr>
                <w:b/>
                <w:sz w:val="24"/>
                <w:szCs w:val="24"/>
              </w:rPr>
              <w:fldChar w:fldCharType="end"/>
            </w:r>
          </w:p>
        </w:sdtContent>
      </w:sdt>
    </w:sdtContent>
  </w:sdt>
  <w:p w:rsidR="00FC3B5D" w:rsidRDefault="00FC3B5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B45" w:rsidRDefault="00971B45" w:rsidP="00FC3B5D">
      <w:pPr>
        <w:spacing w:before="0" w:after="0" w:line="240" w:lineRule="auto"/>
      </w:pPr>
      <w:r>
        <w:separator/>
      </w:r>
    </w:p>
  </w:footnote>
  <w:footnote w:type="continuationSeparator" w:id="0">
    <w:p w:rsidR="00971B45" w:rsidRDefault="00971B45" w:rsidP="00FC3B5D">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none"/>
      <w:suff w:val="space"/>
      <w:lvlText w:val=""/>
      <w:lvlJc w:val="left"/>
      <w:pPr>
        <w:ind w:left="0" w:firstLine="0"/>
      </w:pPr>
    </w:lvl>
  </w:abstractNum>
  <w:abstractNum w:abstractNumId="1">
    <w:nsid w:val="00000005"/>
    <w:multiLevelType w:val="singleLevel"/>
    <w:tmpl w:val="00000000"/>
    <w:lvl w:ilvl="0">
      <w:start w:val="1"/>
      <w:numFmt w:val="bullet"/>
      <w:suff w:val="space"/>
      <w:lvlText w:val="-"/>
      <w:lvlJc w:val="left"/>
      <w:pPr>
        <w:ind w:left="0" w:firstLine="0"/>
      </w:pPr>
    </w:lvl>
  </w:abstractNum>
  <w:abstractNum w:abstractNumId="2">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2"/>
  </w:num>
  <w:num w:numId="2">
    <w:abstractNumId w:val="1"/>
    <w:lvlOverride w:ilvl="0">
      <w:startOverride w:val="1"/>
    </w:lvlOverride>
  </w:num>
  <w:num w:numId="3">
    <w:abstractNumId w:val="2"/>
    <w:lvlOverride w:ilvl="0">
      <w:startOverride w:val="9"/>
    </w:lvlOverride>
    <w:lvlOverride w:ilvl="1">
      <w:startOverride w:val="5"/>
    </w:lvlOverride>
  </w:num>
  <w:num w:numId="4">
    <w:abstractNumId w:val="2"/>
    <w:lvlOverride w:ilvl="0">
      <w:startOverride w:val="3"/>
    </w:lvlOverride>
    <w:lvlOverride w:ilvl="1">
      <w:startOverride w:val="8"/>
    </w:lvlOverride>
  </w:num>
  <w:num w:numId="5">
    <w:abstractNumId w:val="2"/>
    <w:lvlOverride w:ilvl="0">
      <w:startOverride w:val="5"/>
    </w:lvlOverride>
    <w:lvlOverride w:ilvl="1">
      <w:startOverride w:val="7"/>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7170"/>
  </w:hdrShapeDefaults>
  <w:footnotePr>
    <w:footnote w:id="-1"/>
    <w:footnote w:id="0"/>
  </w:footnotePr>
  <w:endnotePr>
    <w:endnote w:id="-1"/>
    <w:endnote w:id="0"/>
  </w:endnotePr>
  <w:compat/>
  <w:rsids>
    <w:rsidRoot w:val="00FC3B5D"/>
    <w:rsid w:val="00111603"/>
    <w:rsid w:val="00552FCF"/>
    <w:rsid w:val="005663B8"/>
    <w:rsid w:val="00721DCA"/>
    <w:rsid w:val="008A6FDE"/>
    <w:rsid w:val="00971B45"/>
    <w:rsid w:val="00B11DFF"/>
    <w:rsid w:val="00C43C89"/>
    <w:rsid w:val="00D52AA6"/>
    <w:rsid w:val="00D52C75"/>
    <w:rsid w:val="00FC3B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B5D"/>
    <w:pPr>
      <w:spacing w:before="120" w:after="120"/>
      <w:ind w:firstLine="482"/>
      <w:jc w:val="both"/>
    </w:pPr>
    <w:rPr>
      <w:rFonts w:ascii="Times New Roman" w:eastAsia="Times New Roman" w:hAnsi="Times New Roman" w:cs="Times New Roman"/>
      <w:lang w:eastAsia="ru-RU"/>
    </w:rPr>
  </w:style>
  <w:style w:type="paragraph" w:styleId="1">
    <w:name w:val="heading 1"/>
    <w:basedOn w:val="a"/>
    <w:next w:val="a"/>
    <w:link w:val="10"/>
    <w:uiPriority w:val="9"/>
    <w:qFormat/>
    <w:rsid w:val="00FC3B5D"/>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C3B5D"/>
    <w:pPr>
      <w:numPr>
        <w:ilvl w:val="1"/>
        <w:numId w:val="1"/>
      </w:numPr>
      <w:ind w:firstLine="0"/>
      <w:outlineLvl w:val="1"/>
    </w:pPr>
    <w:rPr>
      <w:bCs/>
      <w:szCs w:val="26"/>
    </w:rPr>
  </w:style>
  <w:style w:type="paragraph" w:styleId="3">
    <w:name w:val="heading 3"/>
    <w:basedOn w:val="a"/>
    <w:next w:val="a"/>
    <w:link w:val="30"/>
    <w:uiPriority w:val="9"/>
    <w:qFormat/>
    <w:rsid w:val="00FC3B5D"/>
    <w:pPr>
      <w:numPr>
        <w:ilvl w:val="2"/>
        <w:numId w:val="1"/>
      </w:numPr>
      <w:outlineLvl w:val="2"/>
    </w:pPr>
    <w:rPr>
      <w:bCs/>
      <w:sz w:val="20"/>
      <w:szCs w:val="20"/>
    </w:rPr>
  </w:style>
  <w:style w:type="paragraph" w:styleId="4">
    <w:name w:val="heading 4"/>
    <w:basedOn w:val="a"/>
    <w:next w:val="a"/>
    <w:link w:val="40"/>
    <w:uiPriority w:val="9"/>
    <w:qFormat/>
    <w:rsid w:val="00FC3B5D"/>
    <w:pPr>
      <w:numPr>
        <w:ilvl w:val="3"/>
        <w:numId w:val="1"/>
      </w:numPr>
      <w:outlineLvl w:val="3"/>
    </w:pPr>
    <w:rPr>
      <w:bCs/>
      <w:iCs/>
      <w:sz w:val="20"/>
      <w:szCs w:val="20"/>
    </w:rPr>
  </w:style>
  <w:style w:type="paragraph" w:styleId="5">
    <w:name w:val="heading 5"/>
    <w:basedOn w:val="a"/>
    <w:next w:val="a"/>
    <w:link w:val="50"/>
    <w:uiPriority w:val="9"/>
    <w:qFormat/>
    <w:rsid w:val="00FC3B5D"/>
    <w:pPr>
      <w:keepNext/>
      <w:keepLines/>
      <w:numPr>
        <w:ilvl w:val="4"/>
        <w:numId w:val="1"/>
      </w:numPr>
      <w:spacing w:before="200" w:after="0"/>
      <w:outlineLvl w:val="4"/>
    </w:pPr>
    <w:rPr>
      <w:sz w:val="20"/>
      <w:szCs w:val="20"/>
    </w:rPr>
  </w:style>
  <w:style w:type="paragraph" w:styleId="6">
    <w:name w:val="heading 6"/>
    <w:basedOn w:val="a"/>
    <w:next w:val="a"/>
    <w:link w:val="60"/>
    <w:uiPriority w:val="9"/>
    <w:qFormat/>
    <w:rsid w:val="00FC3B5D"/>
    <w:pPr>
      <w:keepNext/>
      <w:keepLines/>
      <w:numPr>
        <w:ilvl w:val="5"/>
        <w:numId w:val="1"/>
      </w:numPr>
      <w:spacing w:before="200" w:after="0"/>
      <w:outlineLvl w:val="5"/>
    </w:pPr>
    <w:rPr>
      <w:i/>
      <w:iCs/>
      <w:color w:val="243F60"/>
      <w:sz w:val="20"/>
      <w:szCs w:val="20"/>
    </w:rPr>
  </w:style>
  <w:style w:type="paragraph" w:styleId="7">
    <w:name w:val="heading 7"/>
    <w:basedOn w:val="a"/>
    <w:next w:val="a"/>
    <w:link w:val="70"/>
    <w:uiPriority w:val="9"/>
    <w:qFormat/>
    <w:rsid w:val="00FC3B5D"/>
    <w:pPr>
      <w:keepNext/>
      <w:keepLines/>
      <w:numPr>
        <w:ilvl w:val="6"/>
        <w:numId w:val="1"/>
      </w:numPr>
      <w:spacing w:before="200" w:after="0"/>
      <w:outlineLvl w:val="6"/>
    </w:pPr>
    <w:rPr>
      <w:i/>
      <w:iCs/>
      <w:color w:val="404040"/>
      <w:sz w:val="20"/>
      <w:szCs w:val="20"/>
    </w:rPr>
  </w:style>
  <w:style w:type="paragraph" w:styleId="8">
    <w:name w:val="heading 8"/>
    <w:basedOn w:val="a"/>
    <w:next w:val="a"/>
    <w:link w:val="80"/>
    <w:uiPriority w:val="9"/>
    <w:qFormat/>
    <w:rsid w:val="00FC3B5D"/>
    <w:pPr>
      <w:keepNext/>
      <w:keepLines/>
      <w:numPr>
        <w:ilvl w:val="7"/>
        <w:numId w:val="1"/>
      </w:numPr>
      <w:spacing w:before="200" w:after="0"/>
      <w:outlineLvl w:val="7"/>
    </w:pPr>
    <w:rPr>
      <w:color w:val="4F81BD"/>
      <w:sz w:val="20"/>
      <w:szCs w:val="20"/>
    </w:rPr>
  </w:style>
  <w:style w:type="paragraph" w:styleId="9">
    <w:name w:val="heading 9"/>
    <w:basedOn w:val="a"/>
    <w:next w:val="a"/>
    <w:link w:val="90"/>
    <w:uiPriority w:val="9"/>
    <w:qFormat/>
    <w:rsid w:val="00FC3B5D"/>
    <w:pPr>
      <w:keepNext/>
      <w:keepLines/>
      <w:numPr>
        <w:ilvl w:val="8"/>
        <w:numId w:val="1"/>
      </w:numPr>
      <w:spacing w:before="200" w:after="0"/>
      <w:outlineLvl w:val="8"/>
    </w:pPr>
    <w:rPr>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3B5D"/>
    <w:rPr>
      <w:rFonts w:ascii="Times New Roman" w:eastAsia="Times New Roman" w:hAnsi="Times New Roman" w:cs="Times New Roman"/>
      <w:b/>
      <w:bCs/>
      <w:sz w:val="24"/>
      <w:szCs w:val="28"/>
    </w:rPr>
  </w:style>
  <w:style w:type="character" w:customStyle="1" w:styleId="20">
    <w:name w:val="Заголовок 2 Знак"/>
    <w:basedOn w:val="a0"/>
    <w:link w:val="2"/>
    <w:uiPriority w:val="9"/>
    <w:rsid w:val="00FC3B5D"/>
    <w:rPr>
      <w:rFonts w:ascii="Times New Roman" w:eastAsia="Times New Roman" w:hAnsi="Times New Roman" w:cs="Times New Roman"/>
      <w:bCs/>
      <w:szCs w:val="26"/>
    </w:rPr>
  </w:style>
  <w:style w:type="character" w:customStyle="1" w:styleId="30">
    <w:name w:val="Заголовок 3 Знак"/>
    <w:basedOn w:val="a0"/>
    <w:link w:val="3"/>
    <w:uiPriority w:val="9"/>
    <w:rsid w:val="00FC3B5D"/>
    <w:rPr>
      <w:rFonts w:ascii="Times New Roman" w:eastAsia="Times New Roman" w:hAnsi="Times New Roman" w:cs="Times New Roman"/>
      <w:bCs/>
      <w:sz w:val="20"/>
      <w:szCs w:val="20"/>
    </w:rPr>
  </w:style>
  <w:style w:type="character" w:customStyle="1" w:styleId="40">
    <w:name w:val="Заголовок 4 Знак"/>
    <w:basedOn w:val="a0"/>
    <w:link w:val="4"/>
    <w:uiPriority w:val="9"/>
    <w:rsid w:val="00FC3B5D"/>
    <w:rPr>
      <w:rFonts w:ascii="Times New Roman" w:eastAsia="Times New Roman" w:hAnsi="Times New Roman" w:cs="Times New Roman"/>
      <w:bCs/>
      <w:iCs/>
      <w:sz w:val="20"/>
      <w:szCs w:val="20"/>
    </w:rPr>
  </w:style>
  <w:style w:type="character" w:customStyle="1" w:styleId="50">
    <w:name w:val="Заголовок 5 Знак"/>
    <w:basedOn w:val="a0"/>
    <w:link w:val="5"/>
    <w:uiPriority w:val="9"/>
    <w:rsid w:val="00FC3B5D"/>
    <w:rPr>
      <w:rFonts w:ascii="Times New Roman" w:eastAsia="Times New Roman" w:hAnsi="Times New Roman" w:cs="Times New Roman"/>
      <w:sz w:val="20"/>
      <w:szCs w:val="20"/>
    </w:rPr>
  </w:style>
  <w:style w:type="character" w:customStyle="1" w:styleId="60">
    <w:name w:val="Заголовок 6 Знак"/>
    <w:basedOn w:val="a0"/>
    <w:link w:val="6"/>
    <w:uiPriority w:val="9"/>
    <w:rsid w:val="00FC3B5D"/>
    <w:rPr>
      <w:rFonts w:ascii="Times New Roman" w:eastAsia="Times New Roman" w:hAnsi="Times New Roman" w:cs="Times New Roman"/>
      <w:i/>
      <w:iCs/>
      <w:color w:val="243F60"/>
      <w:sz w:val="20"/>
      <w:szCs w:val="20"/>
    </w:rPr>
  </w:style>
  <w:style w:type="character" w:customStyle="1" w:styleId="70">
    <w:name w:val="Заголовок 7 Знак"/>
    <w:basedOn w:val="a0"/>
    <w:link w:val="7"/>
    <w:uiPriority w:val="9"/>
    <w:rsid w:val="00FC3B5D"/>
    <w:rPr>
      <w:rFonts w:ascii="Times New Roman" w:eastAsia="Times New Roman" w:hAnsi="Times New Roman" w:cs="Times New Roman"/>
      <w:i/>
      <w:iCs/>
      <w:color w:val="404040"/>
      <w:sz w:val="20"/>
      <w:szCs w:val="20"/>
    </w:rPr>
  </w:style>
  <w:style w:type="character" w:customStyle="1" w:styleId="80">
    <w:name w:val="Заголовок 8 Знак"/>
    <w:basedOn w:val="a0"/>
    <w:link w:val="8"/>
    <w:uiPriority w:val="9"/>
    <w:rsid w:val="00FC3B5D"/>
    <w:rPr>
      <w:rFonts w:ascii="Times New Roman" w:eastAsia="Times New Roman" w:hAnsi="Times New Roman" w:cs="Times New Roman"/>
      <w:color w:val="4F81BD"/>
      <w:sz w:val="20"/>
      <w:szCs w:val="20"/>
    </w:rPr>
  </w:style>
  <w:style w:type="character" w:customStyle="1" w:styleId="90">
    <w:name w:val="Заголовок 9 Знак"/>
    <w:basedOn w:val="a0"/>
    <w:link w:val="9"/>
    <w:uiPriority w:val="9"/>
    <w:rsid w:val="00FC3B5D"/>
    <w:rPr>
      <w:rFonts w:ascii="Times New Roman" w:eastAsia="Times New Roman" w:hAnsi="Times New Roman" w:cs="Times New Roman"/>
      <w:i/>
      <w:iCs/>
      <w:color w:val="404040"/>
      <w:sz w:val="20"/>
      <w:szCs w:val="20"/>
    </w:rPr>
  </w:style>
  <w:style w:type="paragraph" w:customStyle="1" w:styleId="Normalunindented">
    <w:name w:val="Normal unindented"/>
    <w:aliases w:val="Обычный Без отступа"/>
    <w:qFormat/>
    <w:rsid w:val="00FC3B5D"/>
    <w:pPr>
      <w:spacing w:before="120" w:after="120"/>
      <w:jc w:val="both"/>
    </w:pPr>
    <w:rPr>
      <w:rFonts w:ascii="Times New Roman" w:eastAsia="Times New Roman" w:hAnsi="Times New Roman" w:cs="Times New Roman"/>
      <w:lang w:eastAsia="ru-RU"/>
    </w:rPr>
  </w:style>
  <w:style w:type="paragraph" w:styleId="a3">
    <w:name w:val="Title"/>
    <w:aliases w:val="Текст сноски Знак"/>
    <w:basedOn w:val="a"/>
    <w:next w:val="a"/>
    <w:link w:val="a4"/>
    <w:uiPriority w:val="10"/>
    <w:qFormat/>
    <w:rsid w:val="00FC3B5D"/>
    <w:pPr>
      <w:keepNext/>
      <w:keepLines/>
      <w:spacing w:after="300" w:line="240" w:lineRule="auto"/>
      <w:ind w:firstLine="0"/>
      <w:contextualSpacing/>
      <w:jc w:val="center"/>
      <w:outlineLvl w:val="0"/>
    </w:pPr>
    <w:rPr>
      <w:b/>
      <w:spacing w:val="5"/>
      <w:kern w:val="28"/>
      <w:sz w:val="28"/>
      <w:szCs w:val="52"/>
    </w:rPr>
  </w:style>
  <w:style w:type="character" w:customStyle="1" w:styleId="a4">
    <w:name w:val="Название Знак"/>
    <w:aliases w:val="Текст сноски Знак Знак"/>
    <w:basedOn w:val="a0"/>
    <w:link w:val="a3"/>
    <w:uiPriority w:val="10"/>
    <w:rsid w:val="00FC3B5D"/>
    <w:rPr>
      <w:rFonts w:ascii="Times New Roman" w:eastAsia="Times New Roman" w:hAnsi="Times New Roman" w:cs="Times New Roman"/>
      <w:b/>
      <w:spacing w:val="5"/>
      <w:kern w:val="28"/>
      <w:sz w:val="28"/>
      <w:szCs w:val="52"/>
    </w:rPr>
  </w:style>
  <w:style w:type="paragraph" w:customStyle="1" w:styleId="11">
    <w:name w:val="Абзац списка1"/>
    <w:basedOn w:val="a"/>
    <w:link w:val="ListParagraphChar"/>
    <w:qFormat/>
    <w:rsid w:val="00FC3B5D"/>
    <w:pPr>
      <w:contextualSpacing/>
      <w:jc w:val="left"/>
    </w:pPr>
  </w:style>
  <w:style w:type="paragraph" w:customStyle="1" w:styleId="QuoteMargin">
    <w:name w:val="QuoteMargin"/>
    <w:aliases w:val="Предупреждение Отступ"/>
    <w:qFormat/>
    <w:rsid w:val="00FC3B5D"/>
    <w:pPr>
      <w:spacing w:before="120" w:after="0"/>
      <w:ind w:firstLine="482"/>
      <w:jc w:val="both"/>
    </w:pPr>
    <w:rPr>
      <w:rFonts w:ascii="Times New Roman" w:eastAsia="Times New Roman" w:hAnsi="Times New Roman" w:cs="Times New Roman"/>
      <w:lang w:eastAsia="ru-RU"/>
    </w:rPr>
  </w:style>
  <w:style w:type="character" w:styleId="a5">
    <w:name w:val="Hyperlink"/>
    <w:unhideWhenUsed/>
    <w:rsid w:val="00FC3B5D"/>
    <w:rPr>
      <w:color w:val="0000FF"/>
      <w:u w:val="single"/>
    </w:rPr>
  </w:style>
  <w:style w:type="character" w:customStyle="1" w:styleId="ListParagraphChar">
    <w:name w:val="List Paragraph Char"/>
    <w:link w:val="11"/>
    <w:locked/>
    <w:rsid w:val="00FC3B5D"/>
    <w:rPr>
      <w:rFonts w:ascii="Times New Roman" w:eastAsia="Times New Roman" w:hAnsi="Times New Roman" w:cs="Times New Roman"/>
    </w:rPr>
  </w:style>
  <w:style w:type="paragraph" w:styleId="a6">
    <w:name w:val="header"/>
    <w:basedOn w:val="a"/>
    <w:link w:val="a7"/>
    <w:uiPriority w:val="99"/>
    <w:semiHidden/>
    <w:unhideWhenUsed/>
    <w:rsid w:val="00FC3B5D"/>
    <w:pPr>
      <w:tabs>
        <w:tab w:val="center" w:pos="4677"/>
        <w:tab w:val="right" w:pos="9355"/>
      </w:tabs>
      <w:spacing w:before="0" w:after="0" w:line="240" w:lineRule="auto"/>
    </w:pPr>
  </w:style>
  <w:style w:type="character" w:customStyle="1" w:styleId="a7">
    <w:name w:val="Верхний колонтитул Знак"/>
    <w:basedOn w:val="a0"/>
    <w:link w:val="a6"/>
    <w:uiPriority w:val="99"/>
    <w:semiHidden/>
    <w:rsid w:val="00FC3B5D"/>
    <w:rPr>
      <w:rFonts w:ascii="Times New Roman" w:eastAsia="Times New Roman" w:hAnsi="Times New Roman" w:cs="Times New Roman"/>
      <w:lang w:eastAsia="ru-RU"/>
    </w:rPr>
  </w:style>
  <w:style w:type="paragraph" w:styleId="a8">
    <w:name w:val="footer"/>
    <w:basedOn w:val="a"/>
    <w:link w:val="a9"/>
    <w:uiPriority w:val="99"/>
    <w:unhideWhenUsed/>
    <w:rsid w:val="00FC3B5D"/>
    <w:pPr>
      <w:tabs>
        <w:tab w:val="center" w:pos="4677"/>
        <w:tab w:val="right" w:pos="9355"/>
      </w:tabs>
      <w:spacing w:before="0" w:after="0" w:line="240" w:lineRule="auto"/>
    </w:pPr>
  </w:style>
  <w:style w:type="character" w:customStyle="1" w:styleId="a9">
    <w:name w:val="Нижний колонтитул Знак"/>
    <w:basedOn w:val="a0"/>
    <w:link w:val="a8"/>
    <w:uiPriority w:val="99"/>
    <w:rsid w:val="00FC3B5D"/>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8161AA42813FF2C5CEF20345109A18045E915A4D486592BF0D91A3DD55F1698951AD87C989255BD5F8EE93C00191654393C4422B6702763792395C742FD49F8CD44C4BBB23d1R3M" TargetMode="External"/><Relationship Id="rId3" Type="http://schemas.openxmlformats.org/officeDocument/2006/relationships/settings" Target="settings.xml"/><Relationship Id="rId7" Type="http://schemas.openxmlformats.org/officeDocument/2006/relationships/hyperlink" Target="consultantplus://offline/ref=9D8161AA42813FF2C5CEF20345109A18045E915A4D486592BF0D91A3DD55F1698951AD87C989255BD5F8EE93C00191654393C4422B6702763792395C742FD49F8CD44C4BBB23d1R3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5031</Words>
  <Characters>28679</Characters>
  <Application>Microsoft Office Word</Application>
  <DocSecurity>0</DocSecurity>
  <Lines>238</Lines>
  <Paragraphs>67</Paragraphs>
  <ScaleCrop>false</ScaleCrop>
  <Company/>
  <LinksUpToDate>false</LinksUpToDate>
  <CharactersWithSpaces>33643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Заславская Кристина Валерьевна</dc:creator>
  <cp:lastModifiedBy>Заславская Кристина Валерьевна</cp:lastModifiedBy>
  <cp:revision>3</cp:revision>
  <cp:lastPrinted>2020-07-15T02:58:00Z</cp:lastPrinted>
  <dcterms:created xsi:type="dcterms:W3CDTF">2020-07-13T08:45:00Z</dcterms:created>
  <dcterms:modified xsi:type="dcterms:W3CDTF">2020-07-15T02:58:00Z</dcterms:modified>
</cp:coreProperties>
</file>