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51" w:rsidRDefault="00252C51" w:rsidP="00252C51">
      <w:pPr>
        <w:keepNext/>
        <w:keepLines/>
        <w:tabs>
          <w:tab w:val="left" w:pos="9342"/>
        </w:tabs>
        <w:spacing w:after="0" w:line="259" w:lineRule="auto"/>
        <w:ind w:right="-2" w:firstLine="0"/>
        <w:jc w:val="right"/>
      </w:pPr>
      <w:bookmarkStart w:id="0" w:name="_Toc42613236"/>
      <w:r>
        <w:t>Приложение</w:t>
      </w:r>
      <w:r w:rsidR="000D4587">
        <w:t xml:space="preserve"> №</w:t>
      </w:r>
      <w:r>
        <w:t xml:space="preserve"> 1</w:t>
      </w:r>
    </w:p>
    <w:p w:rsidR="00252C51" w:rsidRDefault="00252C51" w:rsidP="00252C51">
      <w:pPr>
        <w:keepNext/>
        <w:keepLines/>
        <w:tabs>
          <w:tab w:val="left" w:pos="9342"/>
        </w:tabs>
        <w:spacing w:after="0" w:line="259" w:lineRule="auto"/>
        <w:ind w:right="-2" w:firstLine="0"/>
        <w:jc w:val="center"/>
      </w:pPr>
    </w:p>
    <w:p w:rsidR="00252C51" w:rsidRPr="00252C51" w:rsidRDefault="00252C51" w:rsidP="00252C51">
      <w:pPr>
        <w:keepNext/>
        <w:keepLines/>
        <w:tabs>
          <w:tab w:val="left" w:pos="9342"/>
        </w:tabs>
        <w:spacing w:after="0" w:line="259" w:lineRule="auto"/>
        <w:ind w:right="-2" w:firstLine="0"/>
        <w:jc w:val="center"/>
        <w:rPr>
          <w:b/>
        </w:rPr>
      </w:pPr>
      <w:r w:rsidRPr="00252C51">
        <w:rPr>
          <w:b/>
        </w:rPr>
        <w:t>Техническое задание</w:t>
      </w:r>
    </w:p>
    <w:p w:rsidR="00252C51" w:rsidRDefault="00252C51" w:rsidP="00252C51">
      <w:pPr>
        <w:keepNext/>
        <w:keepLines/>
        <w:tabs>
          <w:tab w:val="left" w:pos="9342"/>
        </w:tabs>
        <w:spacing w:after="0" w:line="259" w:lineRule="auto"/>
        <w:ind w:right="-2" w:firstLine="0"/>
        <w:jc w:val="center"/>
        <w:rPr>
          <w:szCs w:val="24"/>
        </w:rPr>
      </w:pPr>
      <w:r w:rsidRPr="00C13BAD">
        <w:rPr>
          <w:szCs w:val="24"/>
        </w:rPr>
        <w:t xml:space="preserve">на </w:t>
      </w:r>
      <w:r w:rsidR="00F93467">
        <w:rPr>
          <w:szCs w:val="24"/>
        </w:rPr>
        <w:t>о</w:t>
      </w:r>
      <w:r w:rsidR="00F93467" w:rsidRPr="00F93467">
        <w:rPr>
          <w:szCs w:val="24"/>
        </w:rPr>
        <w:t xml:space="preserve">казание услуг по установке и настройки средств защиты информации, предоставление неисключительного права на использование  программы (Средства защиты информации </w:t>
      </w:r>
      <w:proofErr w:type="spellStart"/>
      <w:r w:rsidR="00F93467" w:rsidRPr="00F93467">
        <w:rPr>
          <w:szCs w:val="24"/>
        </w:rPr>
        <w:t>Secret</w:t>
      </w:r>
      <w:proofErr w:type="spellEnd"/>
      <w:r w:rsidR="00F93467" w:rsidRPr="00F93467">
        <w:rPr>
          <w:szCs w:val="24"/>
        </w:rPr>
        <w:t xml:space="preserve"> </w:t>
      </w:r>
      <w:proofErr w:type="spellStart"/>
      <w:r w:rsidR="00F93467" w:rsidRPr="00F93467">
        <w:rPr>
          <w:szCs w:val="24"/>
        </w:rPr>
        <w:t>Net</w:t>
      </w:r>
      <w:proofErr w:type="spellEnd"/>
      <w:r w:rsidR="00F93467" w:rsidRPr="00F93467">
        <w:rPr>
          <w:szCs w:val="24"/>
        </w:rPr>
        <w:t xml:space="preserve"> </w:t>
      </w:r>
      <w:proofErr w:type="spellStart"/>
      <w:r w:rsidR="00F93467" w:rsidRPr="00F93467">
        <w:rPr>
          <w:szCs w:val="24"/>
        </w:rPr>
        <w:t>Studio</w:t>
      </w:r>
      <w:proofErr w:type="spellEnd"/>
      <w:r w:rsidR="00F93467" w:rsidRPr="00F93467">
        <w:rPr>
          <w:szCs w:val="24"/>
        </w:rPr>
        <w:t xml:space="preserve"> 8)</w:t>
      </w:r>
      <w:r w:rsidR="00F93467">
        <w:rPr>
          <w:szCs w:val="24"/>
        </w:rPr>
        <w:t xml:space="preserve">, </w:t>
      </w:r>
      <w:r w:rsidRPr="00C13BAD">
        <w:rPr>
          <w:szCs w:val="24"/>
        </w:rPr>
        <w:t>проведение комплекса работ по аттестации информационной системы Государственная информационная система Омской области «Тариф»</w:t>
      </w:r>
      <w:r w:rsidRPr="00C13BAD">
        <w:rPr>
          <w:szCs w:val="24"/>
        </w:rPr>
        <w:br/>
        <w:t>Акционерного общества «Электротехнический комплекс»</w:t>
      </w:r>
    </w:p>
    <w:p w:rsidR="00252C51" w:rsidRPr="00B02249" w:rsidRDefault="00252C51" w:rsidP="00252C51">
      <w:pPr>
        <w:keepNext/>
        <w:keepLines/>
        <w:tabs>
          <w:tab w:val="left" w:pos="9342"/>
        </w:tabs>
        <w:spacing w:after="0" w:line="259" w:lineRule="auto"/>
        <w:ind w:right="-2" w:firstLine="0"/>
        <w:jc w:val="center"/>
        <w:rPr>
          <w:szCs w:val="24"/>
        </w:rPr>
      </w:pPr>
    </w:p>
    <w:p w:rsidR="007E456F" w:rsidRPr="00602CF0" w:rsidRDefault="007E456F" w:rsidP="00252C51">
      <w:pPr>
        <w:pStyle w:val="1"/>
        <w:keepNext/>
        <w:keepLines/>
        <w:numPr>
          <w:ilvl w:val="0"/>
          <w:numId w:val="0"/>
        </w:numPr>
        <w:ind w:left="709"/>
      </w:pPr>
      <w:r w:rsidRPr="00602CF0">
        <w:t>Общие сведения</w:t>
      </w:r>
      <w:bookmarkEnd w:id="0"/>
    </w:p>
    <w:p w:rsidR="007E456F" w:rsidRPr="00602CF0" w:rsidRDefault="007E456F" w:rsidP="00252C51">
      <w:pPr>
        <w:pStyle w:val="20"/>
        <w:keepNext/>
        <w:keepLines/>
      </w:pPr>
      <w:bookmarkStart w:id="1" w:name="_Toc42613237"/>
      <w:r w:rsidRPr="00602CF0">
        <w:t>Полное наименование системы и е</w:t>
      </w:r>
      <w:r w:rsidR="009B0557" w:rsidRPr="00602CF0">
        <w:t>е</w:t>
      </w:r>
      <w:r w:rsidRPr="00602CF0">
        <w:t xml:space="preserve"> условное обозначение</w:t>
      </w:r>
      <w:bookmarkEnd w:id="1"/>
    </w:p>
    <w:p w:rsidR="007E456F" w:rsidRPr="00602CF0" w:rsidRDefault="007E456F" w:rsidP="00252C51">
      <w:pPr>
        <w:keepNext/>
        <w:keepLines/>
        <w:spacing w:after="0" w:line="360" w:lineRule="auto"/>
        <w:jc w:val="both"/>
        <w:rPr>
          <w:szCs w:val="24"/>
        </w:rPr>
      </w:pPr>
      <w:r w:rsidRPr="00602CF0">
        <w:rPr>
          <w:szCs w:val="24"/>
        </w:rPr>
        <w:t xml:space="preserve">Полное наименование: </w:t>
      </w:r>
      <w:r w:rsidR="009440B2">
        <w:rPr>
          <w:szCs w:val="24"/>
        </w:rPr>
        <w:t xml:space="preserve">Государственная </w:t>
      </w:r>
      <w:r w:rsidR="009440B2" w:rsidRPr="009440B2">
        <w:rPr>
          <w:szCs w:val="24"/>
        </w:rPr>
        <w:t>и</w:t>
      </w:r>
      <w:r w:rsidR="008F26FD" w:rsidRPr="009440B2">
        <w:rPr>
          <w:szCs w:val="24"/>
        </w:rPr>
        <w:t>нформационн</w:t>
      </w:r>
      <w:r w:rsidR="00FD0021" w:rsidRPr="009440B2">
        <w:rPr>
          <w:szCs w:val="24"/>
        </w:rPr>
        <w:t>ая</w:t>
      </w:r>
      <w:r w:rsidRPr="009440B2">
        <w:rPr>
          <w:szCs w:val="24"/>
        </w:rPr>
        <w:t xml:space="preserve"> систем</w:t>
      </w:r>
      <w:r w:rsidR="00FD0021" w:rsidRPr="009440B2">
        <w:rPr>
          <w:szCs w:val="24"/>
        </w:rPr>
        <w:t>а</w:t>
      </w:r>
      <w:r w:rsidRPr="009440B2">
        <w:rPr>
          <w:szCs w:val="24"/>
        </w:rPr>
        <w:t xml:space="preserve"> </w:t>
      </w:r>
      <w:r w:rsidR="009440B2" w:rsidRPr="009440B2">
        <w:rPr>
          <w:szCs w:val="24"/>
        </w:rPr>
        <w:t xml:space="preserve">Омской области «Тариф» </w:t>
      </w:r>
      <w:r w:rsidR="009B63C0" w:rsidRPr="009440B2">
        <w:rPr>
          <w:szCs w:val="24"/>
        </w:rPr>
        <w:t>Акционерного общества «Электротехнический комплекс»</w:t>
      </w:r>
      <w:r w:rsidRPr="009440B2">
        <w:rPr>
          <w:szCs w:val="24"/>
        </w:rPr>
        <w:t>.</w:t>
      </w:r>
    </w:p>
    <w:p w:rsidR="007E456F" w:rsidRPr="00602CF0" w:rsidRDefault="007E456F" w:rsidP="00252C51">
      <w:pPr>
        <w:keepNext/>
        <w:keepLines/>
        <w:spacing w:after="0" w:line="360" w:lineRule="auto"/>
        <w:jc w:val="both"/>
        <w:rPr>
          <w:szCs w:val="24"/>
        </w:rPr>
      </w:pPr>
      <w:r w:rsidRPr="00602CF0">
        <w:rPr>
          <w:szCs w:val="24"/>
        </w:rPr>
        <w:t xml:space="preserve">Условное обозначение: </w:t>
      </w:r>
      <w:r w:rsidR="00F077E5">
        <w:rPr>
          <w:szCs w:val="24"/>
        </w:rPr>
        <w:t>ГИС «Тариф»</w:t>
      </w:r>
    </w:p>
    <w:p w:rsidR="007E456F" w:rsidRPr="00F077E5" w:rsidRDefault="007E456F" w:rsidP="00252C51">
      <w:pPr>
        <w:pStyle w:val="20"/>
        <w:keepNext/>
        <w:keepLines/>
      </w:pPr>
      <w:bookmarkStart w:id="2" w:name="_Toc42613238"/>
      <w:r w:rsidRPr="00F077E5">
        <w:t>Заказчик</w:t>
      </w:r>
      <w:bookmarkEnd w:id="2"/>
    </w:p>
    <w:p w:rsidR="007E456F" w:rsidRPr="00F077E5" w:rsidRDefault="009B63C0" w:rsidP="00252C51">
      <w:pPr>
        <w:keepNext/>
        <w:keepLines/>
        <w:spacing w:after="0" w:line="360" w:lineRule="auto"/>
        <w:jc w:val="both"/>
        <w:rPr>
          <w:szCs w:val="24"/>
        </w:rPr>
      </w:pPr>
      <w:r w:rsidRPr="00F077E5">
        <w:rPr>
          <w:szCs w:val="24"/>
        </w:rPr>
        <w:t>Акционерное общество «Электротехнический комплекс»</w:t>
      </w:r>
      <w:r w:rsidR="00F077E5" w:rsidRPr="00F077E5">
        <w:rPr>
          <w:szCs w:val="24"/>
        </w:rPr>
        <w:t xml:space="preserve"> </w:t>
      </w:r>
      <w:r w:rsidR="007E456F" w:rsidRPr="00F077E5">
        <w:rPr>
          <w:szCs w:val="24"/>
        </w:rPr>
        <w:t>(далее –</w:t>
      </w:r>
      <w:r w:rsidR="00602CF0" w:rsidRPr="00F077E5">
        <w:rPr>
          <w:szCs w:val="24"/>
        </w:rPr>
        <w:t xml:space="preserve"> </w:t>
      </w:r>
      <w:r w:rsidRPr="00F077E5">
        <w:rPr>
          <w:szCs w:val="24"/>
        </w:rPr>
        <w:t>АО «ЭТК»</w:t>
      </w:r>
      <w:r w:rsidR="007E456F" w:rsidRPr="00F077E5">
        <w:rPr>
          <w:szCs w:val="24"/>
        </w:rPr>
        <w:t>).</w:t>
      </w:r>
    </w:p>
    <w:p w:rsidR="007E456F" w:rsidRPr="00602CF0" w:rsidRDefault="007E456F" w:rsidP="00252C51">
      <w:pPr>
        <w:keepNext/>
        <w:keepLines/>
        <w:spacing w:after="0" w:line="360" w:lineRule="auto"/>
        <w:jc w:val="both"/>
        <w:rPr>
          <w:szCs w:val="24"/>
        </w:rPr>
      </w:pPr>
      <w:r w:rsidRPr="00F077E5">
        <w:rPr>
          <w:szCs w:val="24"/>
        </w:rPr>
        <w:t xml:space="preserve">Адрес: </w:t>
      </w:r>
      <w:r w:rsidR="009B63C0" w:rsidRPr="00F077E5">
        <w:rPr>
          <w:szCs w:val="24"/>
        </w:rPr>
        <w:t>644099, Омская обл., г. Омск, ул. Чапаева, 71</w:t>
      </w:r>
      <w:r w:rsidR="002461A1" w:rsidRPr="00F077E5">
        <w:rPr>
          <w:szCs w:val="24"/>
        </w:rPr>
        <w:t>.</w:t>
      </w:r>
    </w:p>
    <w:p w:rsidR="007E456F" w:rsidRPr="00602CF0" w:rsidRDefault="007E456F" w:rsidP="00252C51">
      <w:pPr>
        <w:pStyle w:val="20"/>
        <w:keepNext/>
        <w:keepLines/>
      </w:pPr>
      <w:bookmarkStart w:id="3" w:name="_Toc42613239"/>
      <w:r w:rsidRPr="00602CF0">
        <w:t>Основание проведения работы</w:t>
      </w:r>
      <w:bookmarkEnd w:id="3"/>
    </w:p>
    <w:p w:rsidR="007E456F" w:rsidRPr="00602CF0" w:rsidRDefault="007E456F" w:rsidP="00252C51">
      <w:pPr>
        <w:keepNext/>
        <w:keepLines/>
        <w:spacing w:after="0" w:line="360" w:lineRule="auto"/>
        <w:jc w:val="both"/>
        <w:rPr>
          <w:szCs w:val="24"/>
        </w:rPr>
      </w:pPr>
      <w:r w:rsidRPr="00602CF0">
        <w:rPr>
          <w:szCs w:val="24"/>
        </w:rPr>
        <w:t>Основаниями проведения настоящей работы являются:</w:t>
      </w:r>
    </w:p>
    <w:p w:rsidR="007E456F" w:rsidRPr="00602CF0" w:rsidRDefault="007E456F" w:rsidP="00252C51">
      <w:pPr>
        <w:keepNext/>
        <w:keepLines/>
        <w:numPr>
          <w:ilvl w:val="0"/>
          <w:numId w:val="1"/>
        </w:numPr>
        <w:tabs>
          <w:tab w:val="left" w:pos="1134"/>
        </w:tabs>
        <w:spacing w:after="0" w:line="360" w:lineRule="auto"/>
        <w:ind w:left="363" w:firstLine="0"/>
        <w:jc w:val="both"/>
        <w:rPr>
          <w:szCs w:val="24"/>
        </w:rPr>
      </w:pPr>
      <w:r w:rsidRPr="00602CF0">
        <w:rPr>
          <w:szCs w:val="24"/>
        </w:rPr>
        <w:t>требования законодательства Российской Федерации в области защиты информации, не составляющей государственную тайну, содержащейся в государственных информационных системах;</w:t>
      </w:r>
    </w:p>
    <w:p w:rsidR="007E456F" w:rsidRPr="00602CF0" w:rsidRDefault="007E456F" w:rsidP="00252C51">
      <w:pPr>
        <w:keepNext/>
        <w:keepLines/>
        <w:numPr>
          <w:ilvl w:val="0"/>
          <w:numId w:val="1"/>
        </w:numPr>
        <w:tabs>
          <w:tab w:val="left" w:pos="1134"/>
        </w:tabs>
        <w:spacing w:after="0" w:line="360" w:lineRule="auto"/>
        <w:ind w:left="363" w:firstLine="0"/>
        <w:jc w:val="both"/>
        <w:rPr>
          <w:szCs w:val="24"/>
        </w:rPr>
      </w:pPr>
      <w:r w:rsidRPr="00602CF0">
        <w:rPr>
          <w:szCs w:val="24"/>
        </w:rPr>
        <w:t>требования законодательства Российской Федерации в обл</w:t>
      </w:r>
      <w:r w:rsidR="002461A1" w:rsidRPr="00602CF0">
        <w:rPr>
          <w:szCs w:val="24"/>
        </w:rPr>
        <w:t>асти защиты персональных данных;</w:t>
      </w:r>
    </w:p>
    <w:p w:rsidR="007E456F" w:rsidRPr="00F077E5" w:rsidRDefault="007E456F" w:rsidP="00252C51">
      <w:pPr>
        <w:keepNext/>
        <w:keepLines/>
        <w:numPr>
          <w:ilvl w:val="0"/>
          <w:numId w:val="1"/>
        </w:numPr>
        <w:tabs>
          <w:tab w:val="left" w:pos="1134"/>
        </w:tabs>
        <w:spacing w:after="0" w:line="360" w:lineRule="auto"/>
        <w:ind w:left="363" w:firstLine="0"/>
        <w:jc w:val="both"/>
        <w:rPr>
          <w:szCs w:val="24"/>
        </w:rPr>
      </w:pPr>
      <w:r w:rsidRPr="00F077E5">
        <w:rPr>
          <w:szCs w:val="24"/>
        </w:rPr>
        <w:t xml:space="preserve">наличие в </w:t>
      </w:r>
      <w:r w:rsidR="00F077E5" w:rsidRPr="00F077E5">
        <w:rPr>
          <w:szCs w:val="24"/>
        </w:rPr>
        <w:t xml:space="preserve">Акционерном обществе «Электротехнический комплекс» </w:t>
      </w:r>
      <w:r w:rsidRPr="00F077E5">
        <w:rPr>
          <w:szCs w:val="24"/>
        </w:rPr>
        <w:t>абонентск</w:t>
      </w:r>
      <w:r w:rsidR="00602CF0" w:rsidRPr="00F077E5">
        <w:rPr>
          <w:szCs w:val="24"/>
        </w:rPr>
        <w:t>ого</w:t>
      </w:r>
      <w:r w:rsidRPr="00F077E5">
        <w:rPr>
          <w:szCs w:val="24"/>
        </w:rPr>
        <w:t xml:space="preserve"> пункт</w:t>
      </w:r>
      <w:r w:rsidR="00602CF0" w:rsidRPr="00F077E5">
        <w:rPr>
          <w:szCs w:val="24"/>
        </w:rPr>
        <w:t>а</w:t>
      </w:r>
      <w:r w:rsidRPr="00F077E5">
        <w:rPr>
          <w:szCs w:val="24"/>
        </w:rPr>
        <w:t>,</w:t>
      </w:r>
      <w:r w:rsidR="002461A1" w:rsidRPr="00F077E5">
        <w:rPr>
          <w:szCs w:val="24"/>
        </w:rPr>
        <w:t xml:space="preserve"> </w:t>
      </w:r>
      <w:r w:rsidRPr="00F077E5">
        <w:rPr>
          <w:szCs w:val="24"/>
        </w:rPr>
        <w:t>подключенн</w:t>
      </w:r>
      <w:r w:rsidR="00602CF0" w:rsidRPr="00F077E5">
        <w:rPr>
          <w:szCs w:val="24"/>
        </w:rPr>
        <w:t>ого</w:t>
      </w:r>
      <w:r w:rsidRPr="00F077E5">
        <w:rPr>
          <w:szCs w:val="24"/>
        </w:rPr>
        <w:t xml:space="preserve"> к </w:t>
      </w:r>
      <w:r w:rsidR="00F077E5" w:rsidRPr="00F077E5">
        <w:rPr>
          <w:szCs w:val="24"/>
        </w:rPr>
        <w:t>ГИС «Тариф».</w:t>
      </w:r>
    </w:p>
    <w:p w:rsidR="007E456F" w:rsidRPr="005555C3" w:rsidRDefault="007E456F" w:rsidP="00252C51">
      <w:pPr>
        <w:pStyle w:val="20"/>
        <w:keepNext/>
        <w:keepLines/>
      </w:pPr>
      <w:bookmarkStart w:id="4" w:name="_Toc42613240"/>
      <w:r w:rsidRPr="005555C3">
        <w:t>Документы, на основании которых проводятся работы</w:t>
      </w:r>
      <w:bookmarkEnd w:id="4"/>
    </w:p>
    <w:p w:rsidR="007E456F" w:rsidRPr="005555C3" w:rsidRDefault="007E456F" w:rsidP="00252C51">
      <w:pPr>
        <w:pStyle w:val="ad"/>
        <w:keepNext/>
        <w:keepLines/>
        <w:tabs>
          <w:tab w:val="left" w:pos="1134"/>
        </w:tabs>
        <w:rPr>
          <w:sz w:val="24"/>
          <w:szCs w:val="24"/>
        </w:rPr>
      </w:pPr>
      <w:r w:rsidRPr="005555C3">
        <w:rPr>
          <w:sz w:val="24"/>
          <w:szCs w:val="24"/>
        </w:rPr>
        <w:t>Работы должны осуществляться на основании и в соответствии с требованиями нормативных актов РФ:</w:t>
      </w:r>
    </w:p>
    <w:p w:rsidR="007E456F" w:rsidRPr="005555C3" w:rsidRDefault="007E456F" w:rsidP="00252C51">
      <w:pPr>
        <w:keepNext/>
        <w:keepLines/>
        <w:numPr>
          <w:ilvl w:val="0"/>
          <w:numId w:val="1"/>
        </w:numPr>
        <w:tabs>
          <w:tab w:val="left" w:pos="1134"/>
        </w:tabs>
        <w:spacing w:after="0" w:line="360" w:lineRule="auto"/>
        <w:ind w:left="363" w:firstLine="0"/>
        <w:jc w:val="both"/>
        <w:rPr>
          <w:szCs w:val="24"/>
        </w:rPr>
      </w:pPr>
      <w:r w:rsidRPr="005555C3">
        <w:rPr>
          <w:szCs w:val="24"/>
        </w:rPr>
        <w:t>Федеральный закон от 27</w:t>
      </w:r>
      <w:r w:rsidR="002461A1" w:rsidRPr="005555C3">
        <w:rPr>
          <w:szCs w:val="24"/>
        </w:rPr>
        <w:t xml:space="preserve"> июля </w:t>
      </w:r>
      <w:r w:rsidR="000D5116" w:rsidRPr="005555C3">
        <w:rPr>
          <w:szCs w:val="24"/>
        </w:rPr>
        <w:t>2006г. №</w:t>
      </w:r>
      <w:r w:rsidRPr="005555C3">
        <w:rPr>
          <w:szCs w:val="24"/>
        </w:rPr>
        <w:t>149-ФЗ «Об информации, информационных технологиях и о защите информации»;</w:t>
      </w:r>
    </w:p>
    <w:p w:rsidR="007E456F" w:rsidRPr="005555C3" w:rsidRDefault="007E456F" w:rsidP="00252C51">
      <w:pPr>
        <w:keepNext/>
        <w:keepLines/>
        <w:numPr>
          <w:ilvl w:val="0"/>
          <w:numId w:val="1"/>
        </w:numPr>
        <w:tabs>
          <w:tab w:val="left" w:pos="1134"/>
        </w:tabs>
        <w:spacing w:after="0" w:line="360" w:lineRule="auto"/>
        <w:ind w:left="363" w:firstLine="0"/>
        <w:jc w:val="both"/>
        <w:rPr>
          <w:szCs w:val="24"/>
        </w:rPr>
      </w:pPr>
      <w:r w:rsidRPr="005555C3">
        <w:rPr>
          <w:szCs w:val="24"/>
        </w:rPr>
        <w:t>Федеральный закон от 27</w:t>
      </w:r>
      <w:r w:rsidR="002461A1" w:rsidRPr="005555C3">
        <w:rPr>
          <w:szCs w:val="24"/>
        </w:rPr>
        <w:t xml:space="preserve"> июля </w:t>
      </w:r>
      <w:r w:rsidR="000D5116" w:rsidRPr="005555C3">
        <w:rPr>
          <w:szCs w:val="24"/>
        </w:rPr>
        <w:t>2006г. №</w:t>
      </w:r>
      <w:r w:rsidRPr="005555C3">
        <w:rPr>
          <w:szCs w:val="24"/>
        </w:rPr>
        <w:t>152-ФЗ «О персональных данных»;</w:t>
      </w:r>
    </w:p>
    <w:p w:rsidR="007E456F" w:rsidRPr="005555C3" w:rsidRDefault="00736B55" w:rsidP="00252C51">
      <w:pPr>
        <w:keepNext/>
        <w:keepLines/>
        <w:numPr>
          <w:ilvl w:val="0"/>
          <w:numId w:val="1"/>
        </w:numPr>
        <w:tabs>
          <w:tab w:val="left" w:pos="1134"/>
        </w:tabs>
        <w:spacing w:after="0" w:line="360" w:lineRule="auto"/>
        <w:ind w:left="363" w:firstLine="0"/>
        <w:jc w:val="both"/>
        <w:rPr>
          <w:szCs w:val="24"/>
        </w:rPr>
      </w:pPr>
      <w:r>
        <w:rPr>
          <w:szCs w:val="24"/>
        </w:rPr>
        <w:t>П</w:t>
      </w:r>
      <w:r w:rsidR="007E456F" w:rsidRPr="005555C3">
        <w:rPr>
          <w:szCs w:val="24"/>
        </w:rPr>
        <w:t xml:space="preserve">остановление Правительства Российской Федерации от </w:t>
      </w:r>
      <w:r w:rsidR="002461A1" w:rsidRPr="005555C3">
        <w:rPr>
          <w:szCs w:val="24"/>
        </w:rPr>
        <w:t xml:space="preserve">1 ноября </w:t>
      </w:r>
      <w:r w:rsidR="000D5116" w:rsidRPr="005555C3">
        <w:rPr>
          <w:szCs w:val="24"/>
        </w:rPr>
        <w:t>2012</w:t>
      </w:r>
      <w:r w:rsidR="007E456F" w:rsidRPr="005555C3">
        <w:rPr>
          <w:szCs w:val="24"/>
        </w:rPr>
        <w:t xml:space="preserve">г. </w:t>
      </w:r>
      <w:r w:rsidR="000D5116" w:rsidRPr="005555C3">
        <w:rPr>
          <w:szCs w:val="24"/>
        </w:rPr>
        <w:t>№</w:t>
      </w:r>
      <w:r w:rsidR="007E456F" w:rsidRPr="005555C3">
        <w:rPr>
          <w:szCs w:val="24"/>
        </w:rPr>
        <w:t>1119 «Об утверждении требований к защите персональных данных при их обработке в информационных системах персональных данных»;</w:t>
      </w:r>
    </w:p>
    <w:p w:rsidR="007E456F" w:rsidRPr="005555C3" w:rsidRDefault="00736B55" w:rsidP="00252C51">
      <w:pPr>
        <w:keepNext/>
        <w:keepLines/>
        <w:numPr>
          <w:ilvl w:val="0"/>
          <w:numId w:val="1"/>
        </w:numPr>
        <w:tabs>
          <w:tab w:val="left" w:pos="1134"/>
        </w:tabs>
        <w:spacing w:after="0" w:line="360" w:lineRule="auto"/>
        <w:ind w:left="363" w:firstLine="0"/>
        <w:jc w:val="both"/>
        <w:rPr>
          <w:szCs w:val="24"/>
        </w:rPr>
      </w:pPr>
      <w:r>
        <w:rPr>
          <w:szCs w:val="24"/>
        </w:rPr>
        <w:lastRenderedPageBreak/>
        <w:t>П</w:t>
      </w:r>
      <w:r w:rsidR="000D5116" w:rsidRPr="005555C3">
        <w:rPr>
          <w:szCs w:val="24"/>
        </w:rPr>
        <w:t xml:space="preserve">риказ ФСТЭК </w:t>
      </w:r>
      <w:r w:rsidR="00023230">
        <w:rPr>
          <w:szCs w:val="24"/>
        </w:rPr>
        <w:t xml:space="preserve">России </w:t>
      </w:r>
      <w:r w:rsidR="000D5116" w:rsidRPr="005555C3">
        <w:rPr>
          <w:szCs w:val="24"/>
        </w:rPr>
        <w:t>от 11 февраля 2013г. №</w:t>
      </w:r>
      <w:r w:rsidR="007E456F" w:rsidRPr="005555C3">
        <w:rPr>
          <w:szCs w:val="24"/>
        </w:rPr>
        <w:t>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E456F" w:rsidRPr="005555C3" w:rsidRDefault="00736B55" w:rsidP="00252C51">
      <w:pPr>
        <w:keepNext/>
        <w:keepLines/>
        <w:numPr>
          <w:ilvl w:val="0"/>
          <w:numId w:val="1"/>
        </w:numPr>
        <w:tabs>
          <w:tab w:val="left" w:pos="1134"/>
        </w:tabs>
        <w:spacing w:after="0" w:line="360" w:lineRule="auto"/>
        <w:ind w:left="363" w:firstLine="0"/>
        <w:jc w:val="both"/>
        <w:rPr>
          <w:szCs w:val="24"/>
        </w:rPr>
      </w:pPr>
      <w:r>
        <w:rPr>
          <w:szCs w:val="24"/>
        </w:rPr>
        <w:t>П</w:t>
      </w:r>
      <w:r w:rsidR="007E456F" w:rsidRPr="005555C3">
        <w:rPr>
          <w:szCs w:val="24"/>
        </w:rPr>
        <w:t>риказ ФСБ России от 10</w:t>
      </w:r>
      <w:r w:rsidR="002461A1" w:rsidRPr="005555C3">
        <w:rPr>
          <w:szCs w:val="24"/>
        </w:rPr>
        <w:t xml:space="preserve"> июля </w:t>
      </w:r>
      <w:r w:rsidR="007E456F" w:rsidRPr="005555C3">
        <w:rPr>
          <w:szCs w:val="24"/>
        </w:rPr>
        <w:t>2014</w:t>
      </w:r>
      <w:r w:rsidR="000D5116" w:rsidRPr="005555C3">
        <w:rPr>
          <w:szCs w:val="24"/>
        </w:rPr>
        <w:t>г. №</w:t>
      </w:r>
      <w:r w:rsidR="007E456F" w:rsidRPr="005555C3">
        <w:rPr>
          <w:szCs w:val="24"/>
        </w:rPr>
        <w:t>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5555C3" w:rsidRDefault="005555C3" w:rsidP="00252C51">
      <w:pPr>
        <w:keepNext/>
        <w:keepLines/>
        <w:numPr>
          <w:ilvl w:val="0"/>
          <w:numId w:val="1"/>
        </w:numPr>
        <w:tabs>
          <w:tab w:val="left" w:pos="1134"/>
        </w:tabs>
        <w:spacing w:after="0" w:line="360" w:lineRule="auto"/>
        <w:ind w:left="363" w:firstLine="0"/>
        <w:jc w:val="both"/>
        <w:rPr>
          <w:szCs w:val="24"/>
        </w:rPr>
      </w:pPr>
      <w:r w:rsidRPr="005555C3">
        <w:rPr>
          <w:szCs w:val="24"/>
          <w:lang w:eastAsia="ru-RU"/>
        </w:rPr>
        <w:t>«</w:t>
      </w:r>
      <w:r w:rsidRPr="005555C3">
        <w:rPr>
          <w:szCs w:val="24"/>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Центра ФСБ России (№ 149/7/2/6-432 от 31.03.2015);</w:t>
      </w:r>
    </w:p>
    <w:p w:rsidR="004D0C28" w:rsidRDefault="004D0C28" w:rsidP="00252C51">
      <w:pPr>
        <w:keepNext/>
        <w:keepLines/>
        <w:numPr>
          <w:ilvl w:val="0"/>
          <w:numId w:val="1"/>
        </w:numPr>
        <w:tabs>
          <w:tab w:val="left" w:pos="1134"/>
        </w:tabs>
        <w:spacing w:after="0" w:line="360" w:lineRule="auto"/>
        <w:ind w:left="363" w:firstLine="0"/>
        <w:jc w:val="both"/>
        <w:rPr>
          <w:szCs w:val="24"/>
        </w:rPr>
      </w:pPr>
      <w:r>
        <w:rPr>
          <w:szCs w:val="24"/>
        </w:rPr>
        <w:t>Приказ ФСТЭК России от 29 апреля 2021 №77 «</w:t>
      </w:r>
      <w:r w:rsidRPr="00AB6E77">
        <w:rPr>
          <w:szCs w:val="24"/>
        </w:rPr>
        <w:t>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w:t>
      </w:r>
      <w:r>
        <w:rPr>
          <w:szCs w:val="24"/>
        </w:rPr>
        <w:t>»;</w:t>
      </w:r>
    </w:p>
    <w:p w:rsidR="004D0C28" w:rsidRPr="00D91E8C" w:rsidRDefault="004D0C28" w:rsidP="00252C51">
      <w:pPr>
        <w:keepNext/>
        <w:keepLines/>
        <w:numPr>
          <w:ilvl w:val="0"/>
          <w:numId w:val="1"/>
        </w:numPr>
        <w:tabs>
          <w:tab w:val="left" w:pos="1134"/>
        </w:tabs>
        <w:spacing w:after="0" w:line="360" w:lineRule="auto"/>
        <w:ind w:left="363" w:firstLine="0"/>
        <w:jc w:val="both"/>
        <w:rPr>
          <w:szCs w:val="24"/>
        </w:rPr>
      </w:pPr>
      <w:r>
        <w:rPr>
          <w:szCs w:val="24"/>
        </w:rPr>
        <w:t>Методический документ «</w:t>
      </w:r>
      <w:r w:rsidRPr="00D91E8C">
        <w:rPr>
          <w:szCs w:val="24"/>
        </w:rPr>
        <w:t>Меры защиты информации в государственных информационных системах</w:t>
      </w:r>
      <w:r>
        <w:rPr>
          <w:szCs w:val="24"/>
        </w:rPr>
        <w:t>»</w:t>
      </w:r>
      <w:r w:rsidRPr="00D91E8C">
        <w:rPr>
          <w:szCs w:val="24"/>
        </w:rPr>
        <w:t xml:space="preserve"> утв</w:t>
      </w:r>
      <w:r>
        <w:rPr>
          <w:szCs w:val="24"/>
        </w:rPr>
        <w:t>ержден</w:t>
      </w:r>
      <w:r w:rsidRPr="00D91E8C">
        <w:rPr>
          <w:szCs w:val="24"/>
        </w:rPr>
        <w:t xml:space="preserve"> Ф</w:t>
      </w:r>
      <w:r>
        <w:rPr>
          <w:szCs w:val="24"/>
        </w:rPr>
        <w:t>СТЭК России 11 февраля 2014;</w:t>
      </w:r>
    </w:p>
    <w:p w:rsidR="005555C3" w:rsidRPr="005555C3" w:rsidRDefault="00775365" w:rsidP="00252C51">
      <w:pPr>
        <w:keepNext/>
        <w:keepLines/>
        <w:numPr>
          <w:ilvl w:val="0"/>
          <w:numId w:val="1"/>
        </w:numPr>
        <w:tabs>
          <w:tab w:val="left" w:pos="1134"/>
        </w:tabs>
        <w:spacing w:after="0" w:line="360" w:lineRule="auto"/>
        <w:ind w:left="363" w:firstLine="0"/>
        <w:jc w:val="both"/>
        <w:rPr>
          <w:szCs w:val="24"/>
        </w:rPr>
      </w:pPr>
      <w:r w:rsidRPr="00BF74E7">
        <w:rPr>
          <w:szCs w:val="24"/>
          <w:lang w:eastAsia="ru-RU"/>
        </w:rPr>
        <w:t>«Методика оценки угроз безопасности информации», утвержденна</w:t>
      </w:r>
      <w:r>
        <w:rPr>
          <w:szCs w:val="24"/>
          <w:lang w:eastAsia="ru-RU"/>
        </w:rPr>
        <w:t>я ФСТЭК России 5 февраля 2021г.</w:t>
      </w:r>
      <w:r w:rsidR="005555C3" w:rsidRPr="005555C3">
        <w:rPr>
          <w:szCs w:val="24"/>
        </w:rPr>
        <w:t>;</w:t>
      </w:r>
    </w:p>
    <w:p w:rsidR="005555C3" w:rsidRPr="005555C3" w:rsidRDefault="005555C3" w:rsidP="00252C51">
      <w:pPr>
        <w:keepNext/>
        <w:keepLines/>
        <w:numPr>
          <w:ilvl w:val="0"/>
          <w:numId w:val="1"/>
        </w:numPr>
        <w:tabs>
          <w:tab w:val="left" w:pos="1134"/>
        </w:tabs>
        <w:spacing w:after="0" w:line="360" w:lineRule="auto"/>
        <w:ind w:left="363" w:firstLine="0"/>
        <w:jc w:val="both"/>
        <w:rPr>
          <w:szCs w:val="24"/>
        </w:rPr>
      </w:pPr>
      <w:r w:rsidRPr="005555C3">
        <w:rPr>
          <w:szCs w:val="24"/>
        </w:rPr>
        <w:t>ГОСТ РО 0043-003-2012 Защита информации. Аттестация объектов информатизации. Общие положения;</w:t>
      </w:r>
    </w:p>
    <w:p w:rsidR="005555C3" w:rsidRPr="005555C3" w:rsidRDefault="005555C3" w:rsidP="00252C51">
      <w:pPr>
        <w:keepNext/>
        <w:keepLines/>
        <w:numPr>
          <w:ilvl w:val="0"/>
          <w:numId w:val="1"/>
        </w:numPr>
        <w:tabs>
          <w:tab w:val="left" w:pos="1134"/>
        </w:tabs>
        <w:spacing w:after="0" w:line="360" w:lineRule="auto"/>
        <w:ind w:left="363" w:firstLine="0"/>
        <w:jc w:val="both"/>
        <w:rPr>
          <w:szCs w:val="24"/>
        </w:rPr>
      </w:pPr>
      <w:r w:rsidRPr="005555C3">
        <w:rPr>
          <w:szCs w:val="24"/>
        </w:rPr>
        <w:t>ГОСТ РО 0043-004-2013 Защита информации. Аттестация объектов информатизации. Программа и методики аттестационных испытаний;</w:t>
      </w:r>
    </w:p>
    <w:p w:rsidR="007E456F" w:rsidRPr="005555C3" w:rsidRDefault="00736B55" w:rsidP="00252C51">
      <w:pPr>
        <w:keepNext/>
        <w:keepLines/>
        <w:numPr>
          <w:ilvl w:val="0"/>
          <w:numId w:val="1"/>
        </w:numPr>
        <w:tabs>
          <w:tab w:val="left" w:pos="1134"/>
        </w:tabs>
        <w:spacing w:after="0" w:line="360" w:lineRule="auto"/>
        <w:ind w:left="363" w:firstLine="0"/>
        <w:jc w:val="both"/>
        <w:rPr>
          <w:szCs w:val="24"/>
        </w:rPr>
      </w:pPr>
      <w:r>
        <w:rPr>
          <w:szCs w:val="24"/>
        </w:rPr>
        <w:t>И</w:t>
      </w:r>
      <w:r w:rsidR="007E456F" w:rsidRPr="005555C3">
        <w:rPr>
          <w:szCs w:val="24"/>
        </w:rPr>
        <w:t>ные нормативно-правовые, организационно-распорядительные и нормативно-технические документы Российской Федерации в области обеспечения безопасности персональных данных, в том числе утвержденные ФСТЭК России, ФСБ России.</w:t>
      </w:r>
    </w:p>
    <w:p w:rsidR="007E456F" w:rsidRPr="005555C3" w:rsidRDefault="007E456F" w:rsidP="00252C51">
      <w:pPr>
        <w:pStyle w:val="20"/>
        <w:keepNext/>
        <w:keepLines/>
      </w:pPr>
      <w:bookmarkStart w:id="5" w:name="_Toc42613241"/>
      <w:r w:rsidRPr="005555C3">
        <w:t>Срок выполнения работ</w:t>
      </w:r>
      <w:bookmarkEnd w:id="5"/>
      <w:r w:rsidRPr="005555C3">
        <w:t xml:space="preserve"> </w:t>
      </w:r>
    </w:p>
    <w:p w:rsidR="007E456F" w:rsidRPr="00252C51" w:rsidRDefault="007E456F" w:rsidP="00252C51">
      <w:pPr>
        <w:keepNext/>
        <w:keepLines/>
        <w:spacing w:after="0" w:line="360" w:lineRule="auto"/>
        <w:jc w:val="both"/>
        <w:rPr>
          <w:szCs w:val="24"/>
        </w:rPr>
      </w:pPr>
      <w:r w:rsidRPr="00252C51">
        <w:rPr>
          <w:szCs w:val="24"/>
        </w:rPr>
        <w:t xml:space="preserve">Начало выполнения работ </w:t>
      </w:r>
      <w:r w:rsidR="009B0557" w:rsidRPr="00252C51">
        <w:rPr>
          <w:szCs w:val="24"/>
        </w:rPr>
        <w:t>–</w:t>
      </w:r>
      <w:r w:rsidRPr="00252C51">
        <w:rPr>
          <w:szCs w:val="24"/>
        </w:rPr>
        <w:t xml:space="preserve"> с момента заключения </w:t>
      </w:r>
      <w:r w:rsidR="005555C3" w:rsidRPr="00252C51">
        <w:rPr>
          <w:szCs w:val="24"/>
        </w:rPr>
        <w:t>Д</w:t>
      </w:r>
      <w:r w:rsidRPr="00252C51">
        <w:rPr>
          <w:szCs w:val="24"/>
        </w:rPr>
        <w:t>оговора.</w:t>
      </w:r>
    </w:p>
    <w:p w:rsidR="007E456F" w:rsidRPr="00252C51" w:rsidRDefault="007E456F" w:rsidP="00252C51">
      <w:pPr>
        <w:keepNext/>
        <w:keepLines/>
        <w:spacing w:after="0" w:line="360" w:lineRule="auto"/>
        <w:jc w:val="both"/>
        <w:rPr>
          <w:szCs w:val="24"/>
        </w:rPr>
      </w:pPr>
      <w:r w:rsidRPr="00252C51">
        <w:rPr>
          <w:szCs w:val="24"/>
        </w:rPr>
        <w:t>Предельный срок выполнения работ – 90 календарных дней.</w:t>
      </w:r>
    </w:p>
    <w:p w:rsidR="005555C3" w:rsidRPr="00252C51" w:rsidRDefault="005555C3" w:rsidP="00252C51">
      <w:pPr>
        <w:keepNext/>
        <w:keepLines/>
        <w:spacing w:after="0" w:line="360" w:lineRule="auto"/>
        <w:jc w:val="both"/>
        <w:rPr>
          <w:szCs w:val="24"/>
        </w:rPr>
      </w:pPr>
      <w:r w:rsidRPr="00252C51">
        <w:rPr>
          <w:rFonts w:eastAsia="Times New Roman"/>
          <w:color w:val="000000"/>
          <w:szCs w:val="24"/>
        </w:rPr>
        <w:t>Календарные сроки выполнения этапов, а также порядок их документального оформления определяются Договором.</w:t>
      </w:r>
    </w:p>
    <w:p w:rsidR="007E456F" w:rsidRPr="005555C3" w:rsidRDefault="007E456F" w:rsidP="00252C51">
      <w:pPr>
        <w:keepNext/>
        <w:keepLines/>
        <w:spacing w:after="0" w:line="360" w:lineRule="auto"/>
        <w:jc w:val="both"/>
        <w:rPr>
          <w:szCs w:val="24"/>
        </w:rPr>
      </w:pPr>
      <w:r w:rsidRPr="005555C3">
        <w:rPr>
          <w:szCs w:val="24"/>
        </w:rPr>
        <w:lastRenderedPageBreak/>
        <w:t>Заявки, не обеспечивающие выполнение работ в указанные сроки, к участию в открытом аукционе в электронной форме не допускаются.</w:t>
      </w:r>
    </w:p>
    <w:p w:rsidR="007E456F" w:rsidRPr="005555C3" w:rsidRDefault="007E456F" w:rsidP="00252C51">
      <w:pPr>
        <w:pStyle w:val="20"/>
        <w:keepNext/>
        <w:keepLines/>
      </w:pPr>
      <w:bookmarkStart w:id="6" w:name="_Toc42613242"/>
      <w:r w:rsidRPr="005555C3">
        <w:t>Источник финансирования</w:t>
      </w:r>
      <w:bookmarkEnd w:id="6"/>
    </w:p>
    <w:p w:rsidR="007E456F" w:rsidRDefault="007E456F" w:rsidP="00252C51">
      <w:pPr>
        <w:keepNext/>
        <w:keepLines/>
        <w:spacing w:after="0" w:line="360" w:lineRule="auto"/>
        <w:ind w:firstLine="708"/>
        <w:jc w:val="both"/>
        <w:rPr>
          <w:rFonts w:eastAsia="Times New Roman"/>
          <w:bCs/>
          <w:szCs w:val="24"/>
          <w:lang w:eastAsia="ru-RU"/>
        </w:rPr>
      </w:pPr>
      <w:r w:rsidRPr="005555C3">
        <w:rPr>
          <w:szCs w:val="24"/>
        </w:rPr>
        <w:t xml:space="preserve">Источник финансирования – </w:t>
      </w:r>
      <w:r w:rsidR="005555C3">
        <w:rPr>
          <w:szCs w:val="24"/>
        </w:rPr>
        <w:t>средства Заказчика</w:t>
      </w:r>
      <w:r w:rsidRPr="005555C3">
        <w:rPr>
          <w:rFonts w:eastAsia="Times New Roman"/>
          <w:bCs/>
          <w:szCs w:val="24"/>
          <w:lang w:eastAsia="ru-RU"/>
        </w:rPr>
        <w:t>.</w:t>
      </w:r>
    </w:p>
    <w:p w:rsidR="005555C3" w:rsidRPr="00C23C3E" w:rsidRDefault="005555C3" w:rsidP="00252C51">
      <w:pPr>
        <w:pStyle w:val="20"/>
        <w:keepNext/>
        <w:keepLines/>
      </w:pPr>
      <w:bookmarkStart w:id="7" w:name="_Toc4404753"/>
      <w:bookmarkStart w:id="8" w:name="_Toc42613243"/>
      <w:r w:rsidRPr="00C23C3E">
        <w:t>Порядок оформления и предъявления Заказчику результатов работ</w:t>
      </w:r>
      <w:bookmarkEnd w:id="7"/>
      <w:bookmarkEnd w:id="8"/>
    </w:p>
    <w:p w:rsidR="005555C3" w:rsidRPr="005555C3" w:rsidRDefault="005555C3" w:rsidP="00252C51">
      <w:pPr>
        <w:keepNext/>
        <w:keepLines/>
        <w:spacing w:after="0" w:line="360" w:lineRule="auto"/>
        <w:jc w:val="both"/>
        <w:rPr>
          <w:szCs w:val="28"/>
        </w:rPr>
      </w:pPr>
      <w:r w:rsidRPr="005555C3">
        <w:rPr>
          <w:szCs w:val="28"/>
        </w:rPr>
        <w:t xml:space="preserve">Разработка итоговой документации должна вестись в соответствии с </w:t>
      </w:r>
      <w:r w:rsidR="00434EB3" w:rsidRPr="00A80992">
        <w:rPr>
          <w:szCs w:val="28"/>
        </w:rPr>
        <w:t>ГОСТ 34.201-2020 «Информационные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r w:rsidRPr="005555C3">
        <w:rPr>
          <w:szCs w:val="28"/>
        </w:rPr>
        <w:t>.</w:t>
      </w:r>
    </w:p>
    <w:p w:rsidR="005555C3" w:rsidRPr="005555C3" w:rsidRDefault="005555C3" w:rsidP="00252C51">
      <w:pPr>
        <w:pStyle w:val="ad"/>
        <w:keepNext/>
        <w:keepLines/>
        <w:rPr>
          <w:rFonts w:eastAsia="Times New Roman"/>
          <w:color w:val="000000"/>
          <w:sz w:val="24"/>
        </w:rPr>
      </w:pPr>
      <w:r w:rsidRPr="005555C3">
        <w:rPr>
          <w:rFonts w:eastAsia="Times New Roman"/>
          <w:color w:val="000000"/>
          <w:sz w:val="24"/>
        </w:rPr>
        <w:t>Передача документации для согласования</w:t>
      </w:r>
      <w:r w:rsidRPr="005555C3">
        <w:rPr>
          <w:rFonts w:eastAsia="Times New Roman"/>
          <w:color w:val="000000"/>
          <w:sz w:val="24"/>
          <w:lang/>
        </w:rPr>
        <w:t>, через открыты</w:t>
      </w:r>
      <w:r w:rsidRPr="005555C3">
        <w:rPr>
          <w:rFonts w:eastAsia="Times New Roman"/>
          <w:color w:val="000000"/>
          <w:sz w:val="24"/>
        </w:rPr>
        <w:t>е</w:t>
      </w:r>
      <w:r w:rsidRPr="005555C3">
        <w:rPr>
          <w:rFonts w:eastAsia="Times New Roman"/>
          <w:color w:val="000000"/>
          <w:sz w:val="24"/>
          <w:lang/>
        </w:rPr>
        <w:t xml:space="preserve"> канал</w:t>
      </w:r>
      <w:r w:rsidRPr="005555C3">
        <w:rPr>
          <w:rFonts w:eastAsia="Times New Roman"/>
          <w:color w:val="000000"/>
          <w:sz w:val="24"/>
        </w:rPr>
        <w:t>ы</w:t>
      </w:r>
      <w:r w:rsidRPr="005555C3">
        <w:rPr>
          <w:rFonts w:eastAsia="Times New Roman"/>
          <w:color w:val="000000"/>
          <w:sz w:val="24"/>
          <w:lang/>
        </w:rPr>
        <w:t xml:space="preserve"> связи без шифрования </w:t>
      </w:r>
      <w:r w:rsidRPr="005555C3">
        <w:rPr>
          <w:rFonts w:eastAsia="Times New Roman"/>
          <w:color w:val="000000"/>
          <w:sz w:val="24"/>
        </w:rPr>
        <w:t>– запрещена.</w:t>
      </w:r>
    </w:p>
    <w:p w:rsidR="005555C3" w:rsidRPr="005555C3" w:rsidRDefault="005555C3" w:rsidP="00252C51">
      <w:pPr>
        <w:pStyle w:val="ad"/>
        <w:keepNext/>
        <w:keepLines/>
        <w:rPr>
          <w:rFonts w:eastAsia="Times New Roman"/>
          <w:color w:val="000000"/>
          <w:sz w:val="24"/>
        </w:rPr>
      </w:pPr>
      <w:r w:rsidRPr="005555C3">
        <w:rPr>
          <w:rFonts w:eastAsia="Times New Roman"/>
          <w:color w:val="000000"/>
          <w:sz w:val="24"/>
        </w:rPr>
        <w:t>Шифрование должно выполняться с помощью, предоставленного Исполнителем, веб-сервиса, который позволяет выполнять на компьютере пользователя следующие операции с электронными документами:</w:t>
      </w:r>
    </w:p>
    <w:p w:rsidR="005555C3" w:rsidRPr="005555C3" w:rsidRDefault="005555C3" w:rsidP="00252C51">
      <w:pPr>
        <w:pStyle w:val="ad"/>
        <w:keepNext/>
        <w:keepLines/>
        <w:numPr>
          <w:ilvl w:val="0"/>
          <w:numId w:val="24"/>
        </w:numPr>
        <w:rPr>
          <w:rFonts w:eastAsia="Times New Roman"/>
          <w:color w:val="000000"/>
          <w:sz w:val="24"/>
        </w:rPr>
      </w:pPr>
      <w:r w:rsidRPr="005555C3">
        <w:rPr>
          <w:rFonts w:eastAsia="Times New Roman"/>
          <w:color w:val="000000"/>
          <w:sz w:val="24"/>
        </w:rPr>
        <w:t>зашифровать и расшифровать документ;</w:t>
      </w:r>
    </w:p>
    <w:p w:rsidR="005555C3" w:rsidRPr="005555C3" w:rsidRDefault="005555C3" w:rsidP="00252C51">
      <w:pPr>
        <w:pStyle w:val="ad"/>
        <w:keepNext/>
        <w:keepLines/>
        <w:numPr>
          <w:ilvl w:val="0"/>
          <w:numId w:val="24"/>
        </w:numPr>
        <w:rPr>
          <w:rFonts w:eastAsia="Times New Roman"/>
          <w:color w:val="000000"/>
          <w:sz w:val="24"/>
        </w:rPr>
      </w:pPr>
      <w:r w:rsidRPr="005555C3">
        <w:rPr>
          <w:rFonts w:eastAsia="Times New Roman"/>
          <w:color w:val="000000"/>
          <w:sz w:val="24"/>
        </w:rPr>
        <w:t xml:space="preserve">шифрование и </w:t>
      </w:r>
      <w:proofErr w:type="spellStart"/>
      <w:r w:rsidRPr="005555C3">
        <w:rPr>
          <w:rFonts w:eastAsia="Times New Roman"/>
          <w:color w:val="000000"/>
          <w:sz w:val="24"/>
        </w:rPr>
        <w:t>расшифрование</w:t>
      </w:r>
      <w:proofErr w:type="spellEnd"/>
      <w:r w:rsidRPr="005555C3">
        <w:rPr>
          <w:rFonts w:eastAsia="Times New Roman"/>
          <w:color w:val="000000"/>
          <w:sz w:val="24"/>
        </w:rPr>
        <w:t xml:space="preserve"> отдельных файлов и архивов данных;</w:t>
      </w:r>
    </w:p>
    <w:p w:rsidR="005555C3" w:rsidRPr="005555C3" w:rsidRDefault="005555C3" w:rsidP="00252C51">
      <w:pPr>
        <w:pStyle w:val="ad"/>
        <w:keepNext/>
        <w:keepLines/>
        <w:numPr>
          <w:ilvl w:val="0"/>
          <w:numId w:val="24"/>
        </w:numPr>
        <w:rPr>
          <w:rFonts w:eastAsia="Times New Roman"/>
          <w:color w:val="000000"/>
          <w:sz w:val="24"/>
        </w:rPr>
      </w:pPr>
      <w:r w:rsidRPr="005555C3">
        <w:rPr>
          <w:rFonts w:eastAsia="Times New Roman"/>
          <w:color w:val="000000"/>
          <w:sz w:val="24"/>
        </w:rPr>
        <w:t>шифрование без ограничения размера шифруемых данных;</w:t>
      </w:r>
    </w:p>
    <w:p w:rsidR="005555C3" w:rsidRPr="005555C3" w:rsidRDefault="005555C3" w:rsidP="00252C51">
      <w:pPr>
        <w:pStyle w:val="ad"/>
        <w:keepNext/>
        <w:keepLines/>
        <w:numPr>
          <w:ilvl w:val="0"/>
          <w:numId w:val="24"/>
        </w:numPr>
        <w:rPr>
          <w:rFonts w:eastAsia="Times New Roman"/>
          <w:color w:val="000000"/>
          <w:sz w:val="24"/>
        </w:rPr>
      </w:pPr>
      <w:r w:rsidRPr="005555C3">
        <w:rPr>
          <w:rFonts w:eastAsia="Times New Roman"/>
          <w:color w:val="000000"/>
          <w:sz w:val="24"/>
        </w:rPr>
        <w:t xml:space="preserve">шифрование данных по алгоритму </w:t>
      </w:r>
      <w:r w:rsidR="00452B79" w:rsidRPr="00452B79">
        <w:rPr>
          <w:rFonts w:eastAsia="Times New Roman"/>
          <w:color w:val="000000"/>
          <w:sz w:val="24"/>
        </w:rPr>
        <w:t>ГОСТ 34.12-2018, ГОСТ 34.13-2018</w:t>
      </w:r>
      <w:r w:rsidRPr="005555C3">
        <w:rPr>
          <w:rFonts w:eastAsia="Times New Roman"/>
          <w:color w:val="000000"/>
          <w:sz w:val="24"/>
        </w:rPr>
        <w:t>;</w:t>
      </w:r>
    </w:p>
    <w:p w:rsidR="005555C3" w:rsidRPr="005555C3" w:rsidRDefault="005555C3" w:rsidP="00252C51">
      <w:pPr>
        <w:pStyle w:val="ad"/>
        <w:keepNext/>
        <w:keepLines/>
        <w:numPr>
          <w:ilvl w:val="0"/>
          <w:numId w:val="24"/>
        </w:numPr>
        <w:rPr>
          <w:rFonts w:eastAsia="Times New Roman"/>
          <w:color w:val="000000"/>
          <w:sz w:val="24"/>
        </w:rPr>
      </w:pPr>
      <w:r w:rsidRPr="005555C3">
        <w:rPr>
          <w:rFonts w:eastAsia="Times New Roman"/>
          <w:color w:val="000000"/>
          <w:sz w:val="24"/>
        </w:rPr>
        <w:t>просмотр списка ключевых контейнеров;</w:t>
      </w:r>
    </w:p>
    <w:p w:rsidR="005555C3" w:rsidRPr="005555C3" w:rsidRDefault="005555C3" w:rsidP="00252C51">
      <w:pPr>
        <w:pStyle w:val="ad"/>
        <w:keepNext/>
        <w:keepLines/>
        <w:numPr>
          <w:ilvl w:val="0"/>
          <w:numId w:val="24"/>
        </w:numPr>
        <w:rPr>
          <w:rFonts w:eastAsia="Times New Roman"/>
          <w:color w:val="000000"/>
          <w:sz w:val="24"/>
        </w:rPr>
      </w:pPr>
      <w:r w:rsidRPr="005555C3">
        <w:rPr>
          <w:rFonts w:eastAsia="Times New Roman"/>
          <w:color w:val="000000"/>
          <w:sz w:val="24"/>
        </w:rPr>
        <w:t xml:space="preserve">сохранение и отправка из сервиса по электронной почте пакета документов одним архивом, содержащим зашифрованный документ и инструкцию по </w:t>
      </w:r>
      <w:proofErr w:type="spellStart"/>
      <w:r w:rsidRPr="005555C3">
        <w:rPr>
          <w:rFonts w:eastAsia="Times New Roman"/>
          <w:color w:val="000000"/>
          <w:sz w:val="24"/>
        </w:rPr>
        <w:t>расшифрованию</w:t>
      </w:r>
      <w:proofErr w:type="spellEnd"/>
      <w:r w:rsidRPr="005555C3">
        <w:rPr>
          <w:rFonts w:eastAsia="Times New Roman"/>
          <w:color w:val="000000"/>
          <w:sz w:val="24"/>
        </w:rPr>
        <w:t xml:space="preserve"> документа;</w:t>
      </w:r>
    </w:p>
    <w:p w:rsidR="005555C3" w:rsidRPr="005555C3" w:rsidRDefault="005555C3" w:rsidP="00252C51">
      <w:pPr>
        <w:pStyle w:val="ad"/>
        <w:keepNext/>
        <w:keepLines/>
        <w:numPr>
          <w:ilvl w:val="0"/>
          <w:numId w:val="24"/>
        </w:numPr>
        <w:rPr>
          <w:rFonts w:eastAsia="Times New Roman"/>
          <w:color w:val="000000"/>
          <w:sz w:val="24"/>
        </w:rPr>
      </w:pPr>
      <w:r w:rsidRPr="005555C3">
        <w:rPr>
          <w:rFonts w:eastAsia="Times New Roman"/>
          <w:color w:val="000000"/>
          <w:sz w:val="24"/>
        </w:rPr>
        <w:t xml:space="preserve">поддержка </w:t>
      </w:r>
      <w:proofErr w:type="spellStart"/>
      <w:r w:rsidRPr="005555C3">
        <w:rPr>
          <w:rFonts w:eastAsia="Times New Roman"/>
          <w:color w:val="000000"/>
          <w:sz w:val="24"/>
        </w:rPr>
        <w:t>криптопровайдеров</w:t>
      </w:r>
      <w:proofErr w:type="spellEnd"/>
      <w:r w:rsidRPr="005555C3">
        <w:rPr>
          <w:rFonts w:eastAsia="Times New Roman"/>
          <w:color w:val="000000"/>
          <w:sz w:val="24"/>
        </w:rPr>
        <w:t xml:space="preserve"> (CSP) «</w:t>
      </w:r>
      <w:proofErr w:type="spellStart"/>
      <w:r w:rsidRPr="005555C3">
        <w:rPr>
          <w:rFonts w:eastAsia="Times New Roman"/>
          <w:color w:val="000000"/>
          <w:sz w:val="24"/>
        </w:rPr>
        <w:t>КриптоПро</w:t>
      </w:r>
      <w:proofErr w:type="spellEnd"/>
      <w:r w:rsidRPr="005555C3">
        <w:rPr>
          <w:rFonts w:eastAsia="Times New Roman"/>
          <w:color w:val="000000"/>
          <w:sz w:val="24"/>
        </w:rPr>
        <w:t xml:space="preserve"> CSP», «</w:t>
      </w:r>
      <w:proofErr w:type="spellStart"/>
      <w:r w:rsidRPr="005555C3">
        <w:rPr>
          <w:rFonts w:eastAsia="Times New Roman"/>
          <w:color w:val="000000"/>
          <w:sz w:val="24"/>
        </w:rPr>
        <w:t>ViPNet</w:t>
      </w:r>
      <w:proofErr w:type="spellEnd"/>
      <w:r w:rsidRPr="005555C3">
        <w:rPr>
          <w:rFonts w:eastAsia="Times New Roman"/>
          <w:color w:val="000000"/>
          <w:sz w:val="24"/>
        </w:rPr>
        <w:t xml:space="preserve"> CSP»;</w:t>
      </w:r>
    </w:p>
    <w:p w:rsidR="005555C3" w:rsidRPr="005555C3" w:rsidRDefault="005555C3" w:rsidP="00252C51">
      <w:pPr>
        <w:pStyle w:val="ad"/>
        <w:keepNext/>
        <w:keepLines/>
        <w:numPr>
          <w:ilvl w:val="0"/>
          <w:numId w:val="24"/>
        </w:numPr>
        <w:rPr>
          <w:rFonts w:eastAsia="Times New Roman"/>
          <w:color w:val="000000"/>
          <w:sz w:val="24"/>
        </w:rPr>
      </w:pPr>
      <w:r w:rsidRPr="005555C3">
        <w:rPr>
          <w:rFonts w:eastAsia="Times New Roman"/>
          <w:color w:val="000000"/>
          <w:sz w:val="24"/>
        </w:rPr>
        <w:t xml:space="preserve">поддержка ключевых носителей </w:t>
      </w:r>
      <w:proofErr w:type="spellStart"/>
      <w:r w:rsidRPr="005555C3">
        <w:rPr>
          <w:rFonts w:eastAsia="Times New Roman"/>
          <w:color w:val="000000"/>
          <w:sz w:val="24"/>
        </w:rPr>
        <w:t>Rutoken</w:t>
      </w:r>
      <w:proofErr w:type="spellEnd"/>
      <w:r w:rsidRPr="005555C3">
        <w:rPr>
          <w:rFonts w:eastAsia="Times New Roman"/>
          <w:color w:val="000000"/>
          <w:sz w:val="24"/>
        </w:rPr>
        <w:t xml:space="preserve"> и </w:t>
      </w:r>
      <w:proofErr w:type="spellStart"/>
      <w:r w:rsidRPr="005555C3">
        <w:rPr>
          <w:rFonts w:eastAsia="Times New Roman"/>
          <w:color w:val="000000"/>
          <w:sz w:val="24"/>
        </w:rPr>
        <w:t>eToken</w:t>
      </w:r>
      <w:proofErr w:type="spellEnd"/>
      <w:r w:rsidRPr="005555C3">
        <w:rPr>
          <w:rFonts w:eastAsia="Times New Roman"/>
          <w:color w:val="000000"/>
          <w:sz w:val="24"/>
        </w:rPr>
        <w:t xml:space="preserve">, </w:t>
      </w:r>
      <w:proofErr w:type="spellStart"/>
      <w:r w:rsidRPr="005555C3">
        <w:rPr>
          <w:rFonts w:eastAsia="Times New Roman"/>
          <w:color w:val="000000"/>
          <w:sz w:val="24"/>
        </w:rPr>
        <w:t>eSmart</w:t>
      </w:r>
      <w:proofErr w:type="spellEnd"/>
      <w:r w:rsidRPr="005555C3">
        <w:rPr>
          <w:rFonts w:eastAsia="Times New Roman"/>
          <w:color w:val="000000"/>
          <w:sz w:val="24"/>
        </w:rPr>
        <w:t xml:space="preserve">, </w:t>
      </w:r>
      <w:proofErr w:type="spellStart"/>
      <w:r w:rsidRPr="005555C3">
        <w:rPr>
          <w:rFonts w:eastAsia="Times New Roman"/>
          <w:color w:val="000000"/>
          <w:sz w:val="24"/>
        </w:rPr>
        <w:t>JaCarta</w:t>
      </w:r>
      <w:proofErr w:type="spellEnd"/>
      <w:r w:rsidRPr="005555C3">
        <w:rPr>
          <w:rFonts w:eastAsia="Times New Roman"/>
          <w:color w:val="000000"/>
          <w:sz w:val="24"/>
        </w:rPr>
        <w:t>.</w:t>
      </w:r>
    </w:p>
    <w:p w:rsidR="005555C3" w:rsidRPr="005555C3" w:rsidRDefault="005555C3" w:rsidP="00252C51">
      <w:pPr>
        <w:pStyle w:val="ad"/>
        <w:keepNext/>
        <w:keepLines/>
        <w:rPr>
          <w:rFonts w:eastAsia="Times New Roman"/>
          <w:color w:val="000000"/>
          <w:sz w:val="24"/>
        </w:rPr>
      </w:pPr>
      <w:r w:rsidRPr="005555C3">
        <w:rPr>
          <w:rFonts w:eastAsia="Times New Roman"/>
          <w:color w:val="000000"/>
          <w:sz w:val="24"/>
        </w:rPr>
        <w:t xml:space="preserve">Веб-сервис должен корректно функционировать на операционных </w:t>
      </w:r>
      <w:r w:rsidRPr="005555C3">
        <w:rPr>
          <w:rFonts w:eastAsia="Times New Roman"/>
          <w:color w:val="000000"/>
          <w:sz w:val="24"/>
          <w:lang w:val="en-US"/>
        </w:rPr>
        <w:t>Windows</w:t>
      </w:r>
      <w:r w:rsidRPr="005555C3">
        <w:rPr>
          <w:rFonts w:eastAsia="Times New Roman"/>
          <w:color w:val="000000"/>
          <w:sz w:val="24"/>
        </w:rPr>
        <w:t xml:space="preserve"> с установленным </w:t>
      </w:r>
      <w:proofErr w:type="spellStart"/>
      <w:r w:rsidRPr="005555C3">
        <w:rPr>
          <w:rFonts w:eastAsia="Times New Roman"/>
          <w:color w:val="000000"/>
          <w:sz w:val="24"/>
        </w:rPr>
        <w:t>криптопровайдером</w:t>
      </w:r>
      <w:proofErr w:type="spellEnd"/>
      <w:r w:rsidRPr="005555C3">
        <w:rPr>
          <w:rFonts w:eastAsia="Times New Roman"/>
          <w:color w:val="000000"/>
          <w:sz w:val="24"/>
        </w:rPr>
        <w:t xml:space="preserve"> (</w:t>
      </w:r>
      <w:r w:rsidRPr="005555C3">
        <w:rPr>
          <w:rFonts w:eastAsia="Times New Roman"/>
          <w:color w:val="000000"/>
          <w:sz w:val="24"/>
          <w:lang w:val="en-US"/>
        </w:rPr>
        <w:t>CSP</w:t>
      </w:r>
      <w:r w:rsidRPr="005555C3">
        <w:rPr>
          <w:rFonts w:eastAsia="Times New Roman"/>
          <w:color w:val="000000"/>
          <w:sz w:val="24"/>
        </w:rPr>
        <w:t>).</w:t>
      </w:r>
    </w:p>
    <w:p w:rsidR="005555C3" w:rsidRPr="005555C3" w:rsidRDefault="005555C3" w:rsidP="00252C51">
      <w:pPr>
        <w:keepNext/>
        <w:keepLines/>
        <w:spacing w:line="360" w:lineRule="auto"/>
        <w:ind w:firstLine="708"/>
        <w:jc w:val="both"/>
        <w:rPr>
          <w:rFonts w:eastAsia="Times New Roman"/>
          <w:b/>
          <w:bCs/>
          <w:color w:val="FF0000"/>
          <w:szCs w:val="24"/>
          <w:lang w:eastAsia="ru-RU"/>
        </w:rPr>
      </w:pPr>
      <w:r w:rsidRPr="005555C3">
        <w:rPr>
          <w:rFonts w:eastAsia="Times New Roman"/>
          <w:color w:val="000000"/>
        </w:rPr>
        <w:t>Результаты оказания работ передаются комплектом документов, который должен быть передан на бумажном носителе и в электронном виде (форматы *.</w:t>
      </w:r>
      <w:proofErr w:type="spellStart"/>
      <w:r w:rsidRPr="005555C3">
        <w:rPr>
          <w:rFonts w:eastAsia="Times New Roman"/>
          <w:color w:val="000000"/>
        </w:rPr>
        <w:t>docx</w:t>
      </w:r>
      <w:proofErr w:type="spellEnd"/>
      <w:r w:rsidRPr="005555C3">
        <w:rPr>
          <w:rFonts w:eastAsia="Times New Roman"/>
          <w:color w:val="000000"/>
        </w:rPr>
        <w:t>, *.</w:t>
      </w:r>
      <w:proofErr w:type="spellStart"/>
      <w:r w:rsidRPr="005555C3">
        <w:rPr>
          <w:rFonts w:eastAsia="Times New Roman"/>
          <w:color w:val="000000"/>
        </w:rPr>
        <w:t>pdf</w:t>
      </w:r>
      <w:proofErr w:type="spellEnd"/>
      <w:r w:rsidRPr="005555C3">
        <w:rPr>
          <w:rFonts w:eastAsia="Times New Roman"/>
          <w:color w:val="000000"/>
        </w:rPr>
        <w:t>, *.</w:t>
      </w:r>
      <w:proofErr w:type="spellStart"/>
      <w:r w:rsidRPr="005555C3">
        <w:rPr>
          <w:rFonts w:eastAsia="Times New Roman"/>
          <w:color w:val="000000"/>
        </w:rPr>
        <w:t>vsd</w:t>
      </w:r>
      <w:proofErr w:type="spellEnd"/>
      <w:r w:rsidRPr="005555C3">
        <w:rPr>
          <w:rFonts w:eastAsia="Times New Roman"/>
          <w:color w:val="000000"/>
        </w:rPr>
        <w:t>) Заказчику. Установочные комплекты и лицензии, поставляемых средств защиты информации должны быть переданы вместе с комплектом документов.</w:t>
      </w:r>
    </w:p>
    <w:p w:rsidR="005555C3" w:rsidRDefault="005555C3" w:rsidP="00252C51">
      <w:pPr>
        <w:keepNext/>
        <w:keepLines/>
        <w:spacing w:after="160" w:line="259" w:lineRule="auto"/>
        <w:ind w:firstLine="0"/>
        <w:rPr>
          <w:rFonts w:eastAsia="Times New Roman"/>
          <w:b/>
          <w:szCs w:val="24"/>
          <w:lang w:eastAsia="ru-RU"/>
        </w:rPr>
      </w:pPr>
      <w:bookmarkStart w:id="9" w:name="_Toc4404754"/>
      <w:r>
        <w:br w:type="page"/>
      </w:r>
    </w:p>
    <w:p w:rsidR="005555C3" w:rsidRPr="0098465F" w:rsidRDefault="005555C3" w:rsidP="00252C51">
      <w:pPr>
        <w:pStyle w:val="1"/>
        <w:keepNext/>
        <w:keepLines/>
      </w:pPr>
      <w:bookmarkStart w:id="10" w:name="_Toc42613244"/>
      <w:r w:rsidRPr="0098465F">
        <w:lastRenderedPageBreak/>
        <w:t>Назначение и цели проведения работ</w:t>
      </w:r>
      <w:bookmarkEnd w:id="9"/>
      <w:bookmarkEnd w:id="10"/>
    </w:p>
    <w:p w:rsidR="005555C3" w:rsidRPr="0098465F" w:rsidRDefault="005555C3" w:rsidP="00252C51">
      <w:pPr>
        <w:pStyle w:val="20"/>
        <w:keepNext/>
        <w:keepLines/>
      </w:pPr>
      <w:bookmarkStart w:id="11" w:name="_Toc4404755"/>
      <w:bookmarkStart w:id="12" w:name="_Toc42613245"/>
      <w:r w:rsidRPr="0098465F">
        <w:t>Назначение проведения работ</w:t>
      </w:r>
      <w:bookmarkEnd w:id="11"/>
      <w:bookmarkEnd w:id="12"/>
    </w:p>
    <w:p w:rsidR="005555C3" w:rsidRDefault="005555C3" w:rsidP="00252C51">
      <w:pPr>
        <w:keepNext/>
        <w:keepLines/>
        <w:spacing w:after="0" w:line="360" w:lineRule="auto"/>
        <w:jc w:val="both"/>
        <w:rPr>
          <w:szCs w:val="24"/>
          <w:highlight w:val="yellow"/>
        </w:rPr>
      </w:pPr>
      <w:r>
        <w:rPr>
          <w:szCs w:val="28"/>
        </w:rPr>
        <w:t xml:space="preserve">Задачей </w:t>
      </w:r>
      <w:r w:rsidRPr="00AA7586">
        <w:rPr>
          <w:szCs w:val="28"/>
        </w:rPr>
        <w:t>создани</w:t>
      </w:r>
      <w:r>
        <w:rPr>
          <w:szCs w:val="28"/>
        </w:rPr>
        <w:t>я</w:t>
      </w:r>
      <w:r w:rsidRPr="00AA7586">
        <w:rPr>
          <w:szCs w:val="28"/>
        </w:rPr>
        <w:t xml:space="preserve"> системы защиты информации</w:t>
      </w:r>
      <w:r>
        <w:rPr>
          <w:szCs w:val="28"/>
        </w:rPr>
        <w:t xml:space="preserve"> </w:t>
      </w:r>
      <w:r>
        <w:rPr>
          <w:szCs w:val="24"/>
        </w:rPr>
        <w:t xml:space="preserve">(далее – </w:t>
      </w:r>
      <w:proofErr w:type="spellStart"/>
      <w:r w:rsidRPr="004E5970">
        <w:rPr>
          <w:szCs w:val="24"/>
        </w:rPr>
        <w:t>С</w:t>
      </w:r>
      <w:r>
        <w:rPr>
          <w:szCs w:val="24"/>
        </w:rPr>
        <w:t>и</w:t>
      </w:r>
      <w:r w:rsidRPr="004E5970">
        <w:rPr>
          <w:szCs w:val="24"/>
        </w:rPr>
        <w:t>ЗИ</w:t>
      </w:r>
      <w:proofErr w:type="spellEnd"/>
      <w:r>
        <w:rPr>
          <w:szCs w:val="24"/>
        </w:rPr>
        <w:t>)</w:t>
      </w:r>
      <w:r w:rsidRPr="00AA7586">
        <w:rPr>
          <w:szCs w:val="28"/>
        </w:rPr>
        <w:t xml:space="preserve"> и проведени</w:t>
      </w:r>
      <w:r>
        <w:rPr>
          <w:szCs w:val="28"/>
        </w:rPr>
        <w:t>я</w:t>
      </w:r>
      <w:r w:rsidRPr="00AA7586">
        <w:rPr>
          <w:szCs w:val="28"/>
        </w:rPr>
        <w:t xml:space="preserve"> комплекса организационных и технических мероприятий (аттестационных испытаний) информационных систем </w:t>
      </w:r>
      <w:r>
        <w:t xml:space="preserve">Заказчика (далее – ИС) является поддержка высокой доступности технических, программных и информационных ресурсов ИС пользователям ИС в соответствии с предоставленными им правами и полномочиями и проведение оценки соответствия обеспечения защиты персональных данных (далее – </w:t>
      </w:r>
      <w:proofErr w:type="spellStart"/>
      <w:r>
        <w:t>ПДн</w:t>
      </w:r>
      <w:proofErr w:type="spellEnd"/>
      <w:r>
        <w:t>), обрабатываемых в ИС от неправомерного или случайного доступа к ним, уничтожения, изменения, блокирования, копирования, распространения и иных неправомерных действий.</w:t>
      </w:r>
    </w:p>
    <w:p w:rsidR="005555C3" w:rsidRPr="0098465F" w:rsidRDefault="005555C3" w:rsidP="00252C51">
      <w:pPr>
        <w:pStyle w:val="20"/>
        <w:keepNext/>
        <w:keepLines/>
      </w:pPr>
      <w:bookmarkStart w:id="13" w:name="_Toc4404756"/>
      <w:bookmarkStart w:id="14" w:name="_Toc42613246"/>
      <w:r w:rsidRPr="0098465F">
        <w:t>Цели проведения работ</w:t>
      </w:r>
      <w:bookmarkEnd w:id="13"/>
      <w:bookmarkEnd w:id="14"/>
    </w:p>
    <w:p w:rsidR="005555C3" w:rsidRPr="004E5970" w:rsidRDefault="005555C3" w:rsidP="00252C51">
      <w:pPr>
        <w:keepNext/>
        <w:keepLines/>
        <w:spacing w:after="0" w:line="360" w:lineRule="auto"/>
        <w:jc w:val="both"/>
        <w:rPr>
          <w:szCs w:val="24"/>
        </w:rPr>
      </w:pPr>
      <w:r w:rsidRPr="00BB4E1F">
        <w:rPr>
          <w:szCs w:val="28"/>
        </w:rPr>
        <w:t>Основными целями проведения</w:t>
      </w:r>
      <w:r>
        <w:t xml:space="preserve"> настоящих работ</w:t>
      </w:r>
      <w:r w:rsidRPr="00BB4E1F">
        <w:t xml:space="preserve"> являются:</w:t>
      </w:r>
    </w:p>
    <w:p w:rsidR="005555C3" w:rsidRPr="0098465F" w:rsidRDefault="005555C3" w:rsidP="00252C51">
      <w:pPr>
        <w:keepNext/>
        <w:keepLines/>
        <w:numPr>
          <w:ilvl w:val="0"/>
          <w:numId w:val="26"/>
        </w:numPr>
        <w:tabs>
          <w:tab w:val="left" w:pos="1134"/>
        </w:tabs>
        <w:spacing w:after="0" w:line="360" w:lineRule="auto"/>
        <w:ind w:left="1134" w:hanging="425"/>
        <w:jc w:val="both"/>
        <w:rPr>
          <w:szCs w:val="24"/>
        </w:rPr>
      </w:pPr>
      <w:r w:rsidRPr="0098465F">
        <w:rPr>
          <w:szCs w:val="24"/>
        </w:rPr>
        <w:t>защит</w:t>
      </w:r>
      <w:r>
        <w:rPr>
          <w:szCs w:val="24"/>
        </w:rPr>
        <w:t>а</w:t>
      </w:r>
      <w:r w:rsidRPr="0098465F">
        <w:rPr>
          <w:szCs w:val="24"/>
        </w:rPr>
        <w:t xml:space="preserve"> </w:t>
      </w:r>
      <w:proofErr w:type="spellStart"/>
      <w:r w:rsidRPr="0098465F">
        <w:rPr>
          <w:szCs w:val="24"/>
        </w:rPr>
        <w:t>ПДн</w:t>
      </w:r>
      <w:proofErr w:type="spellEnd"/>
      <w:r w:rsidRPr="0098465F">
        <w:rPr>
          <w:szCs w:val="24"/>
        </w:rPr>
        <w:t>, обрабатываемых в ИС, от хищения, утраты, утечки, уничтожения, искажения, подделки и блокирования доступа за счёт комплексного использования организационных, программных, программно-аппаратных средств и мер защиты;</w:t>
      </w:r>
    </w:p>
    <w:p w:rsidR="00434EB3" w:rsidRPr="0098465F" w:rsidRDefault="00434EB3" w:rsidP="00252C51">
      <w:pPr>
        <w:keepNext/>
        <w:keepLines/>
        <w:numPr>
          <w:ilvl w:val="0"/>
          <w:numId w:val="26"/>
        </w:numPr>
        <w:tabs>
          <w:tab w:val="left" w:pos="1134"/>
        </w:tabs>
        <w:spacing w:after="0"/>
        <w:ind w:left="1134" w:hanging="425"/>
        <w:jc w:val="both"/>
        <w:rPr>
          <w:szCs w:val="24"/>
        </w:rPr>
      </w:pPr>
      <w:r w:rsidRPr="0098465F">
        <w:rPr>
          <w:szCs w:val="24"/>
        </w:rPr>
        <w:t>защит</w:t>
      </w:r>
      <w:r>
        <w:rPr>
          <w:szCs w:val="24"/>
        </w:rPr>
        <w:t>а</w:t>
      </w:r>
      <w:r w:rsidRPr="0098465F">
        <w:rPr>
          <w:szCs w:val="24"/>
        </w:rPr>
        <w:t xml:space="preserve"> </w:t>
      </w:r>
      <w:proofErr w:type="spellStart"/>
      <w:r w:rsidRPr="0098465F">
        <w:rPr>
          <w:szCs w:val="24"/>
        </w:rPr>
        <w:t>ПДн</w:t>
      </w:r>
      <w:proofErr w:type="spellEnd"/>
      <w:r w:rsidRPr="0098465F">
        <w:rPr>
          <w:szCs w:val="24"/>
        </w:rPr>
        <w:t>, передаваемых по открытым каналам связи, от утечки, искажения и подмены авторства сообщения;</w:t>
      </w:r>
    </w:p>
    <w:p w:rsidR="005555C3" w:rsidRDefault="005555C3" w:rsidP="00252C51">
      <w:pPr>
        <w:keepNext/>
        <w:keepLines/>
        <w:numPr>
          <w:ilvl w:val="0"/>
          <w:numId w:val="26"/>
        </w:numPr>
        <w:tabs>
          <w:tab w:val="left" w:pos="1134"/>
        </w:tabs>
        <w:spacing w:after="0" w:line="360" w:lineRule="auto"/>
        <w:ind w:left="1134" w:hanging="425"/>
        <w:jc w:val="both"/>
        <w:rPr>
          <w:szCs w:val="24"/>
        </w:rPr>
      </w:pPr>
      <w:r w:rsidRPr="0098465F">
        <w:rPr>
          <w:szCs w:val="24"/>
        </w:rPr>
        <w:t>обнаружени</w:t>
      </w:r>
      <w:r>
        <w:rPr>
          <w:szCs w:val="24"/>
        </w:rPr>
        <w:t>е</w:t>
      </w:r>
      <w:r w:rsidRPr="0098465F">
        <w:rPr>
          <w:szCs w:val="24"/>
        </w:rPr>
        <w:t xml:space="preserve"> атак и предотвращени</w:t>
      </w:r>
      <w:r>
        <w:rPr>
          <w:szCs w:val="24"/>
        </w:rPr>
        <w:t>е</w:t>
      </w:r>
      <w:r w:rsidRPr="0098465F">
        <w:rPr>
          <w:szCs w:val="24"/>
        </w:rPr>
        <w:t xml:space="preserve"> инцидентов в обла</w:t>
      </w:r>
      <w:r>
        <w:rPr>
          <w:szCs w:val="24"/>
        </w:rPr>
        <w:t>сти информационной безопасности;</w:t>
      </w:r>
    </w:p>
    <w:p w:rsidR="005555C3" w:rsidRPr="00BB4E1F" w:rsidRDefault="005555C3" w:rsidP="00252C51">
      <w:pPr>
        <w:keepNext/>
        <w:keepLines/>
        <w:numPr>
          <w:ilvl w:val="0"/>
          <w:numId w:val="26"/>
        </w:numPr>
        <w:tabs>
          <w:tab w:val="left" w:pos="1134"/>
        </w:tabs>
        <w:spacing w:after="0" w:line="360" w:lineRule="auto"/>
        <w:ind w:left="1134" w:hanging="425"/>
        <w:jc w:val="both"/>
        <w:rPr>
          <w:szCs w:val="28"/>
        </w:rPr>
      </w:pPr>
      <w:r>
        <w:rPr>
          <w:szCs w:val="28"/>
        </w:rPr>
        <w:t>определение соответствия ИС</w:t>
      </w:r>
      <w:r w:rsidRPr="00BB4E1F">
        <w:rPr>
          <w:szCs w:val="28"/>
        </w:rPr>
        <w:t xml:space="preserve"> требовани</w:t>
      </w:r>
      <w:r>
        <w:rPr>
          <w:szCs w:val="28"/>
        </w:rPr>
        <w:t>ям</w:t>
      </w:r>
      <w:r w:rsidRPr="00BB4E1F">
        <w:rPr>
          <w:szCs w:val="28"/>
        </w:rPr>
        <w:t xml:space="preserve"> </w:t>
      </w:r>
      <w:r w:rsidRPr="00960DB9">
        <w:rPr>
          <w:szCs w:val="28"/>
        </w:rPr>
        <w:t xml:space="preserve">положениям и требованиям действующих нормативных правовых актов, методических документов и национальных стандартов в области защиты </w:t>
      </w:r>
      <w:proofErr w:type="spellStart"/>
      <w:r>
        <w:rPr>
          <w:szCs w:val="28"/>
        </w:rPr>
        <w:t>ПДн</w:t>
      </w:r>
      <w:proofErr w:type="spellEnd"/>
      <w:r w:rsidRPr="00BB4E1F">
        <w:rPr>
          <w:szCs w:val="28"/>
        </w:rPr>
        <w:t>.</w:t>
      </w:r>
    </w:p>
    <w:p w:rsidR="005555C3" w:rsidRPr="0098465F" w:rsidRDefault="005555C3" w:rsidP="00252C51">
      <w:pPr>
        <w:pStyle w:val="20"/>
        <w:keepNext/>
        <w:keepLines/>
      </w:pPr>
      <w:bookmarkStart w:id="15" w:name="_Toc399237693"/>
      <w:bookmarkStart w:id="16" w:name="_Toc414545409"/>
      <w:bookmarkStart w:id="17" w:name="_Toc440465590"/>
      <w:bookmarkStart w:id="18" w:name="_Toc4404757"/>
      <w:bookmarkStart w:id="19" w:name="_Toc42613247"/>
      <w:r w:rsidRPr="0098465F">
        <w:t xml:space="preserve">Площадки </w:t>
      </w:r>
      <w:bookmarkEnd w:id="15"/>
      <w:bookmarkEnd w:id="16"/>
      <w:bookmarkEnd w:id="17"/>
      <w:r w:rsidRPr="0098465F">
        <w:t>проведения работ</w:t>
      </w:r>
      <w:bookmarkEnd w:id="18"/>
      <w:bookmarkEnd w:id="19"/>
    </w:p>
    <w:p w:rsidR="005555C3" w:rsidRPr="0098465F" w:rsidRDefault="005555C3" w:rsidP="00252C51">
      <w:pPr>
        <w:keepNext/>
        <w:keepLines/>
        <w:suppressAutoHyphens/>
        <w:spacing w:after="0" w:line="360" w:lineRule="auto"/>
        <w:jc w:val="both"/>
        <w:rPr>
          <w:szCs w:val="24"/>
          <w:lang w:eastAsia="ru-RU"/>
        </w:rPr>
      </w:pPr>
      <w:r w:rsidRPr="0098465F">
        <w:rPr>
          <w:szCs w:val="24"/>
          <w:lang w:eastAsia="ru-RU"/>
        </w:rPr>
        <w:t>Перечень площадок проведения работ перечислен в таблице </w:t>
      </w:r>
      <w:r>
        <w:rPr>
          <w:szCs w:val="24"/>
          <w:lang w:eastAsia="ru-RU"/>
        </w:rPr>
        <w:t>2.</w:t>
      </w:r>
      <w:r w:rsidRPr="0098465F">
        <w:rPr>
          <w:szCs w:val="24"/>
          <w:lang w:eastAsia="ru-RU"/>
        </w:rPr>
        <w:t>1.</w:t>
      </w:r>
    </w:p>
    <w:p w:rsidR="005555C3" w:rsidRPr="0098465F" w:rsidRDefault="005555C3" w:rsidP="00252C51">
      <w:pPr>
        <w:keepNext/>
        <w:keepLines/>
        <w:suppressAutoHyphens/>
        <w:spacing w:after="120" w:line="360" w:lineRule="auto"/>
        <w:ind w:firstLine="0"/>
        <w:rPr>
          <w:szCs w:val="24"/>
          <w:lang w:eastAsia="ru-RU"/>
        </w:rPr>
      </w:pPr>
      <w:r w:rsidRPr="0098465F">
        <w:rPr>
          <w:szCs w:val="24"/>
          <w:lang w:eastAsia="ru-RU"/>
        </w:rPr>
        <w:t xml:space="preserve">Таблица </w:t>
      </w:r>
      <w:r>
        <w:rPr>
          <w:szCs w:val="24"/>
          <w:lang w:eastAsia="ru-RU"/>
        </w:rPr>
        <w:t>2.1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6078"/>
        <w:gridCol w:w="3060"/>
      </w:tblGrid>
      <w:tr w:rsidR="005555C3" w:rsidRPr="0098465F" w:rsidTr="00434EB3">
        <w:trPr>
          <w:cantSplit/>
          <w:trHeight w:val="340"/>
          <w:tblHeader/>
        </w:trPr>
        <w:tc>
          <w:tcPr>
            <w:tcW w:w="258" w:type="pct"/>
            <w:shd w:val="clear" w:color="auto" w:fill="F2F2F2"/>
            <w:vAlign w:val="center"/>
          </w:tcPr>
          <w:p w:rsidR="005555C3" w:rsidRPr="002B3B6C" w:rsidRDefault="005555C3" w:rsidP="00252C51">
            <w:pPr>
              <w:keepNext/>
              <w:keepLines/>
              <w:spacing w:after="0" w:line="240" w:lineRule="auto"/>
              <w:ind w:firstLine="0"/>
              <w:jc w:val="center"/>
              <w:rPr>
                <w:rFonts w:eastAsia="Times New Roman"/>
                <w:sz w:val="20"/>
                <w:szCs w:val="20"/>
                <w:lang w:eastAsia="ru-RU"/>
              </w:rPr>
            </w:pPr>
            <w:r w:rsidRPr="002B3B6C">
              <w:rPr>
                <w:rFonts w:eastAsia="Times New Roman"/>
                <w:sz w:val="20"/>
                <w:szCs w:val="20"/>
                <w:lang w:eastAsia="ru-RU"/>
              </w:rPr>
              <w:t>№ п/п</w:t>
            </w:r>
          </w:p>
        </w:tc>
        <w:tc>
          <w:tcPr>
            <w:tcW w:w="3153" w:type="pct"/>
            <w:shd w:val="clear" w:color="auto" w:fill="F2F2F2"/>
            <w:vAlign w:val="center"/>
          </w:tcPr>
          <w:p w:rsidR="005555C3" w:rsidRPr="002B3B6C" w:rsidRDefault="005555C3" w:rsidP="00252C51">
            <w:pPr>
              <w:keepNext/>
              <w:keepLines/>
              <w:spacing w:after="0" w:line="240" w:lineRule="auto"/>
              <w:ind w:firstLine="0"/>
              <w:jc w:val="center"/>
              <w:rPr>
                <w:rFonts w:eastAsia="Times New Roman"/>
                <w:sz w:val="20"/>
                <w:szCs w:val="20"/>
                <w:lang w:eastAsia="ru-RU"/>
              </w:rPr>
            </w:pPr>
            <w:r w:rsidRPr="002B3B6C">
              <w:rPr>
                <w:rFonts w:eastAsia="Times New Roman"/>
                <w:sz w:val="20"/>
                <w:szCs w:val="20"/>
                <w:lang w:eastAsia="ru-RU"/>
              </w:rPr>
              <w:t>Адрес</w:t>
            </w:r>
            <w:r w:rsidRPr="002B3B6C">
              <w:rPr>
                <w:rFonts w:eastAsia="Times New Roman"/>
                <w:sz w:val="20"/>
                <w:szCs w:val="20"/>
                <w:lang w:val="en-US" w:eastAsia="ru-RU"/>
              </w:rPr>
              <w:t xml:space="preserve"> </w:t>
            </w:r>
            <w:r w:rsidRPr="002B3B6C">
              <w:rPr>
                <w:rFonts w:eastAsia="Times New Roman"/>
                <w:sz w:val="20"/>
                <w:szCs w:val="20"/>
                <w:lang w:eastAsia="ru-RU"/>
              </w:rPr>
              <w:t>площадки</w:t>
            </w:r>
          </w:p>
        </w:tc>
        <w:tc>
          <w:tcPr>
            <w:tcW w:w="1588" w:type="pct"/>
            <w:shd w:val="clear" w:color="auto" w:fill="F2F2F2"/>
            <w:vAlign w:val="center"/>
          </w:tcPr>
          <w:p w:rsidR="005555C3" w:rsidRPr="002B3B6C" w:rsidRDefault="005555C3" w:rsidP="00252C51">
            <w:pPr>
              <w:keepNext/>
              <w:keepLines/>
              <w:spacing w:after="0" w:line="240" w:lineRule="auto"/>
              <w:ind w:firstLine="0"/>
              <w:jc w:val="center"/>
              <w:rPr>
                <w:rFonts w:eastAsia="Times New Roman"/>
                <w:sz w:val="20"/>
                <w:szCs w:val="20"/>
                <w:lang w:eastAsia="ru-RU"/>
              </w:rPr>
            </w:pPr>
            <w:r w:rsidRPr="002B3B6C">
              <w:rPr>
                <w:rFonts w:eastAsia="Times New Roman"/>
                <w:sz w:val="20"/>
                <w:szCs w:val="20"/>
                <w:lang w:eastAsia="ru-RU"/>
              </w:rPr>
              <w:t>Наименование площадки</w:t>
            </w:r>
          </w:p>
        </w:tc>
      </w:tr>
      <w:tr w:rsidR="00434EB3" w:rsidRPr="0098465F" w:rsidTr="00434EB3">
        <w:trPr>
          <w:cantSplit/>
          <w:trHeight w:val="340"/>
        </w:trPr>
        <w:tc>
          <w:tcPr>
            <w:tcW w:w="258" w:type="pct"/>
            <w:vAlign w:val="center"/>
          </w:tcPr>
          <w:p w:rsidR="00434EB3" w:rsidRPr="002B3B6C" w:rsidRDefault="00434EB3" w:rsidP="00252C51">
            <w:pPr>
              <w:keepNext/>
              <w:keepLines/>
              <w:spacing w:after="0" w:line="240" w:lineRule="auto"/>
              <w:ind w:firstLine="0"/>
              <w:jc w:val="center"/>
              <w:rPr>
                <w:rFonts w:eastAsia="Times New Roman"/>
                <w:sz w:val="20"/>
                <w:szCs w:val="20"/>
                <w:lang w:eastAsia="ar-SA"/>
              </w:rPr>
            </w:pPr>
            <w:bookmarkStart w:id="20" w:name="_Toc440465591"/>
            <w:bookmarkStart w:id="21" w:name="_Toc442709438"/>
            <w:bookmarkStart w:id="22" w:name="_Toc455928050"/>
            <w:bookmarkStart w:id="23" w:name="_Toc473825972"/>
            <w:r w:rsidRPr="002B3B6C">
              <w:rPr>
                <w:rFonts w:eastAsia="Times New Roman"/>
                <w:sz w:val="20"/>
                <w:szCs w:val="20"/>
                <w:lang w:eastAsia="ru-RU"/>
              </w:rPr>
              <w:t>1</w:t>
            </w:r>
            <w:bookmarkEnd w:id="20"/>
            <w:bookmarkEnd w:id="21"/>
            <w:bookmarkEnd w:id="22"/>
            <w:bookmarkEnd w:id="23"/>
          </w:p>
        </w:tc>
        <w:tc>
          <w:tcPr>
            <w:tcW w:w="3153" w:type="pct"/>
            <w:vAlign w:val="center"/>
          </w:tcPr>
          <w:p w:rsidR="00434EB3" w:rsidRPr="00820411" w:rsidRDefault="00820411" w:rsidP="00252C51">
            <w:pPr>
              <w:keepNext/>
              <w:keepLines/>
              <w:tabs>
                <w:tab w:val="left" w:pos="284"/>
              </w:tabs>
              <w:spacing w:after="0" w:line="240" w:lineRule="auto"/>
              <w:ind w:firstLine="0"/>
              <w:jc w:val="center"/>
              <w:rPr>
                <w:rFonts w:eastAsia="Times New Roman"/>
                <w:sz w:val="20"/>
                <w:szCs w:val="20"/>
                <w:lang w:eastAsia="ru-RU"/>
              </w:rPr>
            </w:pPr>
            <w:r w:rsidRPr="00820411">
              <w:rPr>
                <w:sz w:val="20"/>
                <w:szCs w:val="20"/>
              </w:rPr>
              <w:t>644099, Омская обл., г Омск, ул. Чапаева, 71</w:t>
            </w:r>
          </w:p>
        </w:tc>
        <w:tc>
          <w:tcPr>
            <w:tcW w:w="1588" w:type="pct"/>
            <w:vAlign w:val="center"/>
          </w:tcPr>
          <w:p w:rsidR="00434EB3" w:rsidRPr="00820411" w:rsidRDefault="009B63C0" w:rsidP="00252C51">
            <w:pPr>
              <w:keepNext/>
              <w:keepLines/>
              <w:spacing w:after="0" w:line="240" w:lineRule="auto"/>
              <w:ind w:firstLine="0"/>
              <w:jc w:val="center"/>
              <w:rPr>
                <w:rFonts w:eastAsia="Times New Roman"/>
                <w:sz w:val="20"/>
                <w:szCs w:val="20"/>
                <w:lang w:eastAsia="ru-RU"/>
              </w:rPr>
            </w:pPr>
            <w:r w:rsidRPr="00820411">
              <w:rPr>
                <w:rFonts w:eastAsia="Times New Roman"/>
                <w:sz w:val="20"/>
                <w:szCs w:val="20"/>
                <w:lang w:eastAsia="ru-RU"/>
              </w:rPr>
              <w:t>АО «ЭТК»</w:t>
            </w:r>
          </w:p>
        </w:tc>
      </w:tr>
    </w:tbl>
    <w:p w:rsidR="005555C3" w:rsidRDefault="005555C3" w:rsidP="00252C51">
      <w:pPr>
        <w:keepNext/>
        <w:keepLines/>
        <w:spacing w:after="160" w:line="259" w:lineRule="auto"/>
        <w:ind w:firstLine="0"/>
        <w:rPr>
          <w:rFonts w:eastAsia="Times New Roman"/>
          <w:b/>
          <w:szCs w:val="24"/>
          <w:highlight w:val="yellow"/>
          <w:lang w:eastAsia="ru-RU"/>
        </w:rPr>
      </w:pPr>
      <w:r>
        <w:rPr>
          <w:highlight w:val="yellow"/>
        </w:rPr>
        <w:br w:type="page"/>
      </w:r>
    </w:p>
    <w:p w:rsidR="007E456F" w:rsidRPr="00023230" w:rsidRDefault="007E456F" w:rsidP="00252C51">
      <w:pPr>
        <w:pStyle w:val="1"/>
        <w:keepNext/>
        <w:keepLines/>
      </w:pPr>
      <w:bookmarkStart w:id="24" w:name="_Toc42613248"/>
      <w:r w:rsidRPr="00023230">
        <w:lastRenderedPageBreak/>
        <w:t>Общая характеристика информационных систем</w:t>
      </w:r>
      <w:bookmarkEnd w:id="24"/>
    </w:p>
    <w:p w:rsidR="007E456F" w:rsidRPr="008875E2" w:rsidRDefault="007E456F" w:rsidP="00252C51">
      <w:pPr>
        <w:pStyle w:val="20"/>
        <w:keepNext/>
        <w:keepLines/>
      </w:pPr>
      <w:bookmarkStart w:id="25" w:name="_Toc455764082"/>
      <w:bookmarkStart w:id="26" w:name="_Toc42613249"/>
      <w:r w:rsidRPr="008875E2">
        <w:t>Описание информационной системы</w:t>
      </w:r>
      <w:bookmarkEnd w:id="25"/>
      <w:bookmarkEnd w:id="26"/>
    </w:p>
    <w:p w:rsidR="008875E2" w:rsidRPr="008875E2" w:rsidRDefault="008875E2" w:rsidP="00252C51">
      <w:pPr>
        <w:keepNext/>
        <w:keepLines/>
        <w:shd w:val="clear" w:color="auto" w:fill="FFFFFF"/>
        <w:spacing w:after="0" w:line="360" w:lineRule="auto"/>
        <w:jc w:val="both"/>
        <w:rPr>
          <w:rFonts w:eastAsia="Times New Roman"/>
          <w:color w:val="21242D"/>
          <w:szCs w:val="24"/>
          <w:lang w:eastAsia="ru-RU"/>
        </w:rPr>
      </w:pPr>
      <w:r w:rsidRPr="008875E2">
        <w:rPr>
          <w:rFonts w:eastAsia="Times New Roman"/>
          <w:color w:val="21242D"/>
          <w:szCs w:val="24"/>
          <w:lang w:eastAsia="ru-RU"/>
        </w:rPr>
        <w:t>В целях развития </w:t>
      </w:r>
      <w:r w:rsidRPr="008875E2">
        <w:rPr>
          <w:rFonts w:eastAsia="Times New Roman"/>
          <w:b/>
          <w:bCs/>
          <w:i/>
          <w:iCs/>
          <w:color w:val="21242D"/>
          <w:szCs w:val="24"/>
          <w:lang w:eastAsia="ru-RU"/>
        </w:rPr>
        <w:t>регионального сегмента </w:t>
      </w:r>
      <w:r w:rsidRPr="008875E2">
        <w:rPr>
          <w:rFonts w:eastAsia="Times New Roman"/>
          <w:color w:val="21242D"/>
          <w:szCs w:val="24"/>
          <w:lang w:eastAsia="ru-RU"/>
        </w:rPr>
        <w:t>федеральной государственной информационной системы «Единая информационно-аналитическая система «ФСТ России - РЭК - субъекты регулирования» в феврале 2015 года внедрена </w:t>
      </w:r>
      <w:r w:rsidRPr="008875E2">
        <w:rPr>
          <w:rFonts w:eastAsia="Times New Roman"/>
          <w:b/>
          <w:bCs/>
          <w:i/>
          <w:iCs/>
          <w:color w:val="21242D"/>
          <w:szCs w:val="24"/>
          <w:lang w:eastAsia="ru-RU"/>
        </w:rPr>
        <w:t>государственная информационна</w:t>
      </w:r>
      <w:r>
        <w:rPr>
          <w:rFonts w:eastAsia="Times New Roman"/>
          <w:b/>
          <w:bCs/>
          <w:i/>
          <w:iCs/>
          <w:color w:val="21242D"/>
          <w:szCs w:val="24"/>
          <w:lang w:eastAsia="ru-RU"/>
        </w:rPr>
        <w:t>я</w:t>
      </w:r>
      <w:r w:rsidRPr="008875E2">
        <w:rPr>
          <w:rFonts w:eastAsia="Times New Roman"/>
          <w:b/>
          <w:bCs/>
          <w:i/>
          <w:iCs/>
          <w:color w:val="21242D"/>
          <w:szCs w:val="24"/>
          <w:lang w:eastAsia="ru-RU"/>
        </w:rPr>
        <w:t xml:space="preserve"> система Омской области «Тариф»</w:t>
      </w:r>
      <w:r w:rsidRPr="008875E2">
        <w:rPr>
          <w:rFonts w:eastAsia="Times New Roman"/>
          <w:color w:val="21242D"/>
          <w:szCs w:val="24"/>
          <w:lang w:eastAsia="ru-RU"/>
        </w:rPr>
        <w:t>.</w:t>
      </w:r>
    </w:p>
    <w:p w:rsidR="00901A95" w:rsidRPr="008875E2" w:rsidRDefault="008875E2" w:rsidP="00252C51">
      <w:pPr>
        <w:keepNext/>
        <w:keepLines/>
        <w:shd w:val="clear" w:color="auto" w:fill="FFFFFF"/>
        <w:spacing w:after="240" w:line="360" w:lineRule="auto"/>
        <w:jc w:val="both"/>
        <w:rPr>
          <w:rFonts w:eastAsia="Times New Roman"/>
          <w:color w:val="21242D"/>
          <w:szCs w:val="24"/>
          <w:lang w:eastAsia="ru-RU"/>
        </w:rPr>
      </w:pPr>
      <w:proofErr w:type="gramStart"/>
      <w:r w:rsidRPr="008875E2">
        <w:rPr>
          <w:rFonts w:eastAsia="Times New Roman"/>
          <w:color w:val="21242D"/>
          <w:szCs w:val="24"/>
          <w:lang w:eastAsia="ru-RU"/>
        </w:rPr>
        <w:t xml:space="preserve">Согласно приказу </w:t>
      </w:r>
      <w:r w:rsidR="009013EE">
        <w:rPr>
          <w:color w:val="444444"/>
          <w:shd w:val="clear" w:color="auto" w:fill="FFFFFF"/>
        </w:rPr>
        <w:t>Региональную энергетическую к</w:t>
      </w:r>
      <w:r w:rsidR="009013EE" w:rsidRPr="008875E2">
        <w:rPr>
          <w:color w:val="444444"/>
          <w:shd w:val="clear" w:color="auto" w:fill="FFFFFF"/>
        </w:rPr>
        <w:t xml:space="preserve">омиссию </w:t>
      </w:r>
      <w:r w:rsidR="009013EE">
        <w:rPr>
          <w:color w:val="444444"/>
          <w:shd w:val="clear" w:color="auto" w:fill="FFFFFF"/>
        </w:rPr>
        <w:t>Омской области (далее – Комиссия)</w:t>
      </w:r>
      <w:r w:rsidRPr="008875E2">
        <w:rPr>
          <w:rFonts w:eastAsia="Times New Roman"/>
          <w:color w:val="21242D"/>
          <w:szCs w:val="24"/>
          <w:lang w:eastAsia="ru-RU"/>
        </w:rPr>
        <w:t xml:space="preserve"> от 10 февраля 2015 года №12/6 «О внедрении государственной информационной системы Омской области «Тариф» юридические лица и индивидуальные предприниматели, осуществляющие регулируемые виды деятельности, а также органы местного самоуправления предоставляют в РЭК Омской области информацию по устанавливаемым Комиссией электронным формам отчётности по ГИС «Тариф»</w:t>
      </w:r>
      <w:r>
        <w:rPr>
          <w:rFonts w:eastAsia="Times New Roman"/>
          <w:color w:val="21242D"/>
          <w:szCs w:val="24"/>
          <w:lang w:eastAsia="ru-RU"/>
        </w:rPr>
        <w:t>.</w:t>
      </w:r>
      <w:proofErr w:type="gramEnd"/>
    </w:p>
    <w:p w:rsidR="00901A95" w:rsidRPr="008875E2" w:rsidRDefault="007E456F" w:rsidP="00252C51">
      <w:pPr>
        <w:keepNext/>
        <w:keepLines/>
        <w:numPr>
          <w:ilvl w:val="1"/>
          <w:numId w:val="2"/>
        </w:numPr>
        <w:tabs>
          <w:tab w:val="num" w:pos="360"/>
          <w:tab w:val="left" w:pos="1134"/>
        </w:tabs>
        <w:spacing w:before="120" w:after="120"/>
        <w:ind w:left="709"/>
        <w:jc w:val="both"/>
        <w:outlineLvl w:val="1"/>
        <w:rPr>
          <w:rFonts w:eastAsia="Times New Roman"/>
          <w:b/>
          <w:szCs w:val="24"/>
          <w:lang w:eastAsia="ru-RU"/>
        </w:rPr>
      </w:pPr>
      <w:bookmarkStart w:id="27" w:name="_Toc387847240"/>
      <w:bookmarkStart w:id="28" w:name="_Toc42613250"/>
      <w:r w:rsidRPr="008875E2">
        <w:rPr>
          <w:rFonts w:eastAsia="Times New Roman"/>
          <w:b/>
          <w:szCs w:val="24"/>
          <w:lang w:eastAsia="ru-RU"/>
        </w:rPr>
        <w:t>Информация, обрабатываемая в информационной системе</w:t>
      </w:r>
      <w:bookmarkEnd w:id="27"/>
      <w:bookmarkEnd w:id="28"/>
    </w:p>
    <w:p w:rsidR="00901A95" w:rsidRDefault="008875E2" w:rsidP="00252C51">
      <w:pPr>
        <w:keepNext/>
        <w:keepLines/>
        <w:spacing w:line="360" w:lineRule="auto"/>
        <w:jc w:val="both"/>
        <w:rPr>
          <w:color w:val="444444"/>
          <w:shd w:val="clear" w:color="auto" w:fill="FFFFFF"/>
        </w:rPr>
      </w:pPr>
      <w:proofErr w:type="gramStart"/>
      <w:r w:rsidRPr="008875E2">
        <w:rPr>
          <w:color w:val="444444"/>
          <w:shd w:val="clear" w:color="auto" w:fill="FFFFFF"/>
        </w:rPr>
        <w:t>Юридические лица и индивидуальные предприниматели, осуществляющие регулируемые виды деятельности, а также органы местного</w:t>
      </w:r>
      <w:r w:rsidR="009013EE">
        <w:rPr>
          <w:color w:val="444444"/>
          <w:shd w:val="clear" w:color="auto" w:fill="FFFFFF"/>
        </w:rPr>
        <w:t xml:space="preserve"> самоуправления предоставляют в Комиссию </w:t>
      </w:r>
      <w:r w:rsidRPr="008875E2">
        <w:rPr>
          <w:color w:val="444444"/>
          <w:shd w:val="clear" w:color="auto" w:fill="FFFFFF"/>
        </w:rPr>
        <w:t>информацию по вопросам установления, изменения и применения цен (тарифов), регулируемых Комиссией, определения и применения нерегулируемых цен на электрическую энергию, раскрытия информации, платы граждан за коммунальные услуги, а также для целей функционирования ГИС "Тариф" по устанавливаемым Комиссией электронным формам отчетности (далее</w:t>
      </w:r>
      <w:bookmarkStart w:id="29" w:name="_GoBack"/>
      <w:bookmarkEnd w:id="29"/>
      <w:r w:rsidRPr="008875E2">
        <w:rPr>
          <w:color w:val="444444"/>
          <w:shd w:val="clear" w:color="auto" w:fill="FFFFFF"/>
        </w:rPr>
        <w:t xml:space="preserve"> - шаблон) по ГИС</w:t>
      </w:r>
      <w:proofErr w:type="gramEnd"/>
      <w:r w:rsidRPr="008875E2">
        <w:rPr>
          <w:color w:val="444444"/>
          <w:shd w:val="clear" w:color="auto" w:fill="FFFFFF"/>
        </w:rPr>
        <w:t xml:space="preserve"> "Тариф".</w:t>
      </w:r>
    </w:p>
    <w:p w:rsidR="009013EE" w:rsidRPr="009013EE" w:rsidRDefault="009013EE" w:rsidP="00252C51">
      <w:pPr>
        <w:keepNext/>
        <w:keepLines/>
        <w:spacing w:line="360" w:lineRule="auto"/>
        <w:jc w:val="both"/>
        <w:rPr>
          <w:rFonts w:eastAsia="Times New Roman"/>
          <w:szCs w:val="24"/>
          <w:highlight w:val="yellow"/>
          <w:lang w:eastAsia="ru-RU"/>
        </w:rPr>
      </w:pPr>
      <w:r w:rsidRPr="009013EE">
        <w:rPr>
          <w:color w:val="444444"/>
          <w:shd w:val="clear" w:color="auto" w:fill="FFFFFF"/>
        </w:rPr>
        <w:t>Комиссия запрашивает шаблоны путем направления по "ГИС "Тариф" запросов, состоящих из файла шаблона и сопроводительного письма.</w:t>
      </w:r>
    </w:p>
    <w:p w:rsidR="007E456F" w:rsidRPr="00023230" w:rsidRDefault="007E456F" w:rsidP="00252C51">
      <w:pPr>
        <w:pStyle w:val="20"/>
        <w:keepNext/>
        <w:keepLines/>
      </w:pPr>
      <w:bookmarkStart w:id="30" w:name="_Toc375905024"/>
      <w:bookmarkStart w:id="31" w:name="_Toc387847241"/>
      <w:bookmarkStart w:id="32" w:name="_Toc42613251"/>
      <w:r w:rsidRPr="00023230">
        <w:t>Методы управления доступа</w:t>
      </w:r>
      <w:bookmarkEnd w:id="30"/>
      <w:bookmarkEnd w:id="31"/>
      <w:bookmarkEnd w:id="32"/>
    </w:p>
    <w:p w:rsidR="007E456F" w:rsidRPr="00023230" w:rsidRDefault="007E456F" w:rsidP="00252C51">
      <w:pPr>
        <w:keepNext/>
        <w:keepLines/>
        <w:spacing w:after="0" w:line="360" w:lineRule="auto"/>
        <w:jc w:val="both"/>
        <w:rPr>
          <w:szCs w:val="24"/>
        </w:rPr>
      </w:pPr>
      <w:r w:rsidRPr="00023230">
        <w:rPr>
          <w:szCs w:val="24"/>
        </w:rPr>
        <w:t>Во внутреннем контуре</w:t>
      </w:r>
      <w:r w:rsidR="00FD0021" w:rsidRPr="00023230">
        <w:rPr>
          <w:szCs w:val="24"/>
        </w:rPr>
        <w:t xml:space="preserve"> </w:t>
      </w:r>
      <w:r w:rsidR="00805ED0">
        <w:rPr>
          <w:szCs w:val="24"/>
        </w:rPr>
        <w:t xml:space="preserve">ГИС «Тариф» </w:t>
      </w:r>
      <w:r w:rsidRPr="00023230">
        <w:rPr>
          <w:szCs w:val="24"/>
        </w:rPr>
        <w:t xml:space="preserve">реализован дискреционный метод разграничения доступа к ресурсам. </w:t>
      </w:r>
    </w:p>
    <w:p w:rsidR="007E456F" w:rsidRPr="00023230" w:rsidRDefault="007E456F" w:rsidP="00252C51">
      <w:pPr>
        <w:keepNext/>
        <w:keepLines/>
        <w:spacing w:after="0" w:line="360" w:lineRule="auto"/>
        <w:jc w:val="both"/>
        <w:rPr>
          <w:szCs w:val="24"/>
        </w:rPr>
      </w:pPr>
      <w:r w:rsidRPr="00023230">
        <w:rPr>
          <w:szCs w:val="24"/>
        </w:rPr>
        <w:t xml:space="preserve">Режим доступа субъектов доступа к объектам доступа в </w:t>
      </w:r>
      <w:r w:rsidR="00805ED0">
        <w:rPr>
          <w:szCs w:val="24"/>
        </w:rPr>
        <w:t xml:space="preserve">ГИС «Тариф» </w:t>
      </w:r>
      <w:r w:rsidRPr="00023230">
        <w:rPr>
          <w:szCs w:val="24"/>
        </w:rPr>
        <w:t>– многопользовательский, с различными правами доступа.</w:t>
      </w:r>
    </w:p>
    <w:p w:rsidR="006354B2" w:rsidRPr="00602CF0" w:rsidRDefault="006354B2" w:rsidP="00252C51">
      <w:pPr>
        <w:keepNext/>
        <w:keepLines/>
        <w:spacing w:after="160" w:line="259" w:lineRule="auto"/>
        <w:ind w:firstLine="0"/>
        <w:rPr>
          <w:rFonts w:eastAsia="Times New Roman"/>
          <w:b/>
          <w:szCs w:val="24"/>
          <w:highlight w:val="yellow"/>
          <w:lang w:eastAsia="ru-RU"/>
        </w:rPr>
      </w:pPr>
      <w:bookmarkStart w:id="33" w:name="_Toc455764085"/>
      <w:r w:rsidRPr="00602CF0">
        <w:rPr>
          <w:rFonts w:eastAsia="Times New Roman"/>
          <w:b/>
          <w:szCs w:val="24"/>
          <w:highlight w:val="yellow"/>
          <w:lang w:eastAsia="ru-RU"/>
        </w:rPr>
        <w:br w:type="page"/>
      </w:r>
    </w:p>
    <w:p w:rsidR="00023230" w:rsidRPr="002C2AB1" w:rsidRDefault="00023230" w:rsidP="00252C51">
      <w:pPr>
        <w:pStyle w:val="1"/>
        <w:keepNext/>
        <w:keepLines/>
      </w:pPr>
      <w:bookmarkStart w:id="34" w:name="_Toc4404760"/>
      <w:bookmarkStart w:id="35" w:name="_Toc42613252"/>
      <w:bookmarkStart w:id="36" w:name="bookmark7"/>
      <w:bookmarkEnd w:id="33"/>
      <w:r w:rsidRPr="002C2AB1">
        <w:lastRenderedPageBreak/>
        <w:t>Требования к системе защиты информации</w:t>
      </w:r>
      <w:bookmarkEnd w:id="34"/>
      <w:bookmarkEnd w:id="35"/>
    </w:p>
    <w:p w:rsidR="00023230" w:rsidRPr="002C2AB1" w:rsidRDefault="00023230" w:rsidP="00252C51">
      <w:pPr>
        <w:pStyle w:val="20"/>
        <w:keepNext/>
        <w:keepLines/>
      </w:pPr>
      <w:bookmarkStart w:id="37" w:name="_Toc4404761"/>
      <w:bookmarkStart w:id="38" w:name="_Toc42613253"/>
      <w:r w:rsidRPr="002C2AB1">
        <w:t>Требования к системе в целом</w:t>
      </w:r>
      <w:bookmarkEnd w:id="37"/>
      <w:bookmarkEnd w:id="38"/>
    </w:p>
    <w:p w:rsidR="00023230" w:rsidRPr="002C2AB1" w:rsidRDefault="00023230" w:rsidP="00252C51">
      <w:pPr>
        <w:keepNext/>
        <w:keepLines/>
        <w:spacing w:after="0" w:line="360" w:lineRule="auto"/>
        <w:jc w:val="both"/>
        <w:rPr>
          <w:szCs w:val="24"/>
        </w:rPr>
      </w:pPr>
      <w:proofErr w:type="spellStart"/>
      <w:r w:rsidRPr="002C2AB1">
        <w:rPr>
          <w:szCs w:val="24"/>
        </w:rPr>
        <w:t>СиЗИ</w:t>
      </w:r>
      <w:proofErr w:type="spellEnd"/>
      <w:r w:rsidRPr="002C2AB1">
        <w:rPr>
          <w:szCs w:val="24"/>
        </w:rPr>
        <w:t xml:space="preserve"> Заказчика в целом должна быть совместима с используемыми программными и техническими решениями и соответствовать требованиям руководящих и нормативных документов в области защиты информационных систем персональных данных.</w:t>
      </w:r>
    </w:p>
    <w:p w:rsidR="00023230" w:rsidRPr="002C2AB1" w:rsidRDefault="002C2AB1" w:rsidP="00252C51">
      <w:pPr>
        <w:keepNext/>
        <w:keepLines/>
        <w:spacing w:before="60" w:after="60"/>
        <w:rPr>
          <w:b/>
        </w:rPr>
      </w:pPr>
      <w:bookmarkStart w:id="39" w:name="_Toc4404762"/>
      <w:r w:rsidRPr="002C2AB1">
        <w:rPr>
          <w:b/>
        </w:rPr>
        <w:t xml:space="preserve">4.1.1. </w:t>
      </w:r>
      <w:r w:rsidR="00023230" w:rsidRPr="002C2AB1">
        <w:rPr>
          <w:b/>
        </w:rPr>
        <w:t>Требования к совместимости</w:t>
      </w:r>
      <w:bookmarkEnd w:id="39"/>
    </w:p>
    <w:p w:rsidR="00023230" w:rsidRPr="002C2AB1" w:rsidRDefault="00023230" w:rsidP="00252C51">
      <w:pPr>
        <w:keepNext/>
        <w:keepLines/>
        <w:spacing w:after="0" w:line="360" w:lineRule="auto"/>
        <w:jc w:val="both"/>
        <w:rPr>
          <w:szCs w:val="24"/>
        </w:rPr>
      </w:pPr>
      <w:r w:rsidRPr="002C2AB1">
        <w:rPr>
          <w:szCs w:val="24"/>
        </w:rPr>
        <w:t xml:space="preserve">Применяемые средства защиты информации (далее – СЗИ) для создания </w:t>
      </w:r>
      <w:proofErr w:type="spellStart"/>
      <w:r w:rsidRPr="002C2AB1">
        <w:rPr>
          <w:szCs w:val="24"/>
        </w:rPr>
        <w:t>СиЗИ</w:t>
      </w:r>
      <w:proofErr w:type="spellEnd"/>
      <w:r w:rsidRPr="002C2AB1">
        <w:rPr>
          <w:szCs w:val="24"/>
        </w:rPr>
        <w:t xml:space="preserve"> должны быть совместимы с сетевой, канальной инфраструктурой ИС, используемым оборудованием и программным обеспечением и не накладывать ограничений на функционирование ИС.</w:t>
      </w:r>
    </w:p>
    <w:p w:rsidR="00023230" w:rsidRPr="002C2AB1" w:rsidRDefault="002C2AB1" w:rsidP="00252C51">
      <w:pPr>
        <w:keepNext/>
        <w:keepLines/>
        <w:spacing w:before="60" w:after="60" w:line="360" w:lineRule="auto"/>
        <w:rPr>
          <w:b/>
        </w:rPr>
      </w:pPr>
      <w:bookmarkStart w:id="40" w:name="_Toc4404763"/>
      <w:r w:rsidRPr="002C2AB1">
        <w:rPr>
          <w:b/>
        </w:rPr>
        <w:t xml:space="preserve">4.1.2. </w:t>
      </w:r>
      <w:r w:rsidR="00023230" w:rsidRPr="002C2AB1">
        <w:rPr>
          <w:b/>
        </w:rPr>
        <w:t>Требования по надежности</w:t>
      </w:r>
      <w:bookmarkEnd w:id="40"/>
    </w:p>
    <w:p w:rsidR="00023230" w:rsidRPr="002C2AB1" w:rsidRDefault="00023230" w:rsidP="00252C51">
      <w:pPr>
        <w:keepNext/>
        <w:keepLines/>
        <w:spacing w:after="0" w:line="360" w:lineRule="auto"/>
        <w:jc w:val="both"/>
        <w:rPr>
          <w:color w:val="000000"/>
          <w:szCs w:val="24"/>
        </w:rPr>
      </w:pPr>
      <w:r w:rsidRPr="002C2AB1">
        <w:rPr>
          <w:color w:val="000000"/>
          <w:szCs w:val="24"/>
        </w:rPr>
        <w:t>СЗИ должны иметь возможность осуществления резервирования настроек, резервного копирования файлов конфигураций и восстановления в случаях сбоев.</w:t>
      </w:r>
    </w:p>
    <w:p w:rsidR="00023230" w:rsidRPr="002C2AB1" w:rsidRDefault="002C2AB1" w:rsidP="00252C51">
      <w:pPr>
        <w:keepNext/>
        <w:keepLines/>
        <w:spacing w:before="60" w:after="60" w:line="360" w:lineRule="auto"/>
        <w:rPr>
          <w:b/>
        </w:rPr>
      </w:pPr>
      <w:bookmarkStart w:id="41" w:name="_Toc4404764"/>
      <w:r w:rsidRPr="002C2AB1">
        <w:rPr>
          <w:b/>
        </w:rPr>
        <w:t xml:space="preserve">4.1.3. </w:t>
      </w:r>
      <w:r w:rsidR="00023230" w:rsidRPr="002C2AB1">
        <w:rPr>
          <w:b/>
        </w:rPr>
        <w:t>Требования по стандартизации, унификации и сертификации</w:t>
      </w:r>
      <w:bookmarkEnd w:id="41"/>
    </w:p>
    <w:p w:rsidR="00023230" w:rsidRPr="002C2AB1" w:rsidRDefault="00023230" w:rsidP="00252C51">
      <w:pPr>
        <w:keepNext/>
        <w:keepLines/>
        <w:spacing w:after="0" w:line="360" w:lineRule="auto"/>
        <w:jc w:val="both"/>
        <w:rPr>
          <w:color w:val="000000"/>
          <w:szCs w:val="24"/>
        </w:rPr>
      </w:pPr>
      <w:r w:rsidRPr="002C2AB1">
        <w:rPr>
          <w:color w:val="000000"/>
          <w:szCs w:val="24"/>
        </w:rPr>
        <w:t xml:space="preserve">Разработка </w:t>
      </w:r>
      <w:proofErr w:type="spellStart"/>
      <w:r w:rsidRPr="002C2AB1">
        <w:rPr>
          <w:color w:val="000000"/>
          <w:szCs w:val="24"/>
        </w:rPr>
        <w:t>СиЗИ</w:t>
      </w:r>
      <w:proofErr w:type="spellEnd"/>
      <w:r w:rsidRPr="002C2AB1">
        <w:rPr>
          <w:color w:val="000000"/>
          <w:szCs w:val="24"/>
        </w:rPr>
        <w:t xml:space="preserve"> должна проводиться с соблюдением действующих государственных стандартов в соответствии с областью их распространения.</w:t>
      </w:r>
    </w:p>
    <w:p w:rsidR="00023230" w:rsidRPr="002C2AB1" w:rsidRDefault="00023230" w:rsidP="00252C51">
      <w:pPr>
        <w:keepNext/>
        <w:keepLines/>
        <w:spacing w:after="0" w:line="360" w:lineRule="auto"/>
        <w:jc w:val="both"/>
        <w:rPr>
          <w:color w:val="000000"/>
          <w:szCs w:val="24"/>
        </w:rPr>
      </w:pPr>
      <w:r w:rsidRPr="002C2AB1">
        <w:rPr>
          <w:color w:val="000000"/>
          <w:szCs w:val="24"/>
        </w:rPr>
        <w:t>Комплексная защита информации и информационных ресурсов должна обеспечиваться с помощью общесистемных и специализированных, программных и аппаратно-программных СЗИ, сертифицированных ФСТЭК России и ФСБ России, включая средства криптографической защиты информации (далее – СКЗИ). Используемые СЗИ должны иметь соответствующие сертификаты ФСТЭК России и/или ФСБ России.</w:t>
      </w:r>
    </w:p>
    <w:p w:rsidR="00023230" w:rsidRPr="002C2AB1" w:rsidRDefault="002C2AB1" w:rsidP="00252C51">
      <w:pPr>
        <w:keepNext/>
        <w:keepLines/>
        <w:spacing w:before="60" w:after="60"/>
        <w:rPr>
          <w:b/>
        </w:rPr>
      </w:pPr>
      <w:bookmarkStart w:id="42" w:name="_Toc4404765"/>
      <w:r>
        <w:rPr>
          <w:b/>
        </w:rPr>
        <w:t xml:space="preserve">4.1.4. </w:t>
      </w:r>
      <w:r w:rsidR="00023230" w:rsidRPr="002C2AB1">
        <w:rPr>
          <w:b/>
        </w:rPr>
        <w:t>Требования по патентной чистоте</w:t>
      </w:r>
      <w:bookmarkEnd w:id="42"/>
    </w:p>
    <w:p w:rsidR="00023230" w:rsidRPr="002C2AB1" w:rsidRDefault="00023230" w:rsidP="00252C51">
      <w:pPr>
        <w:keepNext/>
        <w:keepLines/>
        <w:spacing w:after="0" w:line="360" w:lineRule="auto"/>
        <w:jc w:val="both"/>
        <w:rPr>
          <w:color w:val="000000"/>
          <w:szCs w:val="24"/>
        </w:rPr>
      </w:pPr>
      <w:r w:rsidRPr="002C2AB1">
        <w:rPr>
          <w:color w:val="000000"/>
          <w:szCs w:val="24"/>
        </w:rPr>
        <w:t>Программные и аппаратно-программные СЗИ, приобретаемые у сторонних организаций, должны сопровождаться документацией, подтверждающей правомочность этих организаций поставлять данную продукцию.</w:t>
      </w:r>
    </w:p>
    <w:p w:rsidR="00023230" w:rsidRPr="002C2AB1" w:rsidRDefault="002C2AB1" w:rsidP="00252C51">
      <w:pPr>
        <w:keepNext/>
        <w:keepLines/>
        <w:spacing w:before="60" w:after="60"/>
        <w:rPr>
          <w:b/>
        </w:rPr>
      </w:pPr>
      <w:bookmarkStart w:id="43" w:name="_Toc4404766"/>
      <w:r w:rsidRPr="002C2AB1">
        <w:rPr>
          <w:b/>
        </w:rPr>
        <w:t xml:space="preserve">4.1.5. </w:t>
      </w:r>
      <w:r w:rsidR="00023230" w:rsidRPr="002C2AB1">
        <w:rPr>
          <w:b/>
        </w:rPr>
        <w:t>Требования к безопасности</w:t>
      </w:r>
      <w:bookmarkEnd w:id="43"/>
    </w:p>
    <w:p w:rsidR="00023230" w:rsidRPr="002C2AB1" w:rsidRDefault="00023230" w:rsidP="00252C51">
      <w:pPr>
        <w:keepNext/>
        <w:keepLines/>
        <w:spacing w:after="0" w:line="360" w:lineRule="auto"/>
        <w:jc w:val="both"/>
        <w:rPr>
          <w:color w:val="000000"/>
          <w:szCs w:val="24"/>
        </w:rPr>
      </w:pPr>
      <w:r w:rsidRPr="002C2AB1">
        <w:rPr>
          <w:color w:val="000000"/>
          <w:szCs w:val="24"/>
        </w:rPr>
        <w:t>Сведения, полученные Исполнителем при выполнении работ и не указанные в настоящем техническом задании, являются информацией ограниченного доступа.</w:t>
      </w:r>
    </w:p>
    <w:p w:rsidR="00023230" w:rsidRPr="002C2AB1" w:rsidRDefault="00023230" w:rsidP="00252C51">
      <w:pPr>
        <w:keepNext/>
        <w:keepLines/>
        <w:spacing w:after="0" w:line="360" w:lineRule="auto"/>
        <w:jc w:val="both"/>
        <w:rPr>
          <w:color w:val="000000"/>
          <w:szCs w:val="24"/>
        </w:rPr>
      </w:pPr>
      <w:r w:rsidRPr="002C2AB1">
        <w:rPr>
          <w:color w:val="000000"/>
          <w:szCs w:val="24"/>
        </w:rPr>
        <w:t>Исполнитель работ обязуется:</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t>не проводить противозаконные действия по сбору, использованию и передаче третьей стороне информации ограниченного доступа;</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t>не передавать информацию ограниченного доступа о настоящих работах и полученных результатах третьей стороне;</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t>не осуществлять несанкционированный доступ к информационным ресурсам;</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lastRenderedPageBreak/>
        <w:t>не проводить незаконное копирование информации, циркулирующей или хранящейся в ИС;</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t>не предпринимать манипулирование информацией, циркулирующей или хранящейся в ИС (фальсифицировать, модифицировать, подделывать, блокировать, уничтожать или искажать информацию);</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t>не нарушать технологию сбора, накопления, хранения, обработки, преобразования, отображения и передачи информации, в результате чего может быть осуществлено искажение, потеря или незаконное использование информации;</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t>не внедрять в ИС программы-вирусы (загрузочные, файловые и др.);</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t>не устанавливать программные и аппаратные закладные устройства в технические средства ИС;</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t>не устанавливать в технические средства ИС программное обеспечение, зараженное вирусами;</w:t>
      </w:r>
    </w:p>
    <w:p w:rsidR="00023230" w:rsidRPr="002C2AB1" w:rsidRDefault="00023230" w:rsidP="00252C51">
      <w:pPr>
        <w:keepNext/>
        <w:keepLines/>
        <w:numPr>
          <w:ilvl w:val="0"/>
          <w:numId w:val="27"/>
        </w:numPr>
        <w:tabs>
          <w:tab w:val="left" w:pos="1134"/>
        </w:tabs>
        <w:spacing w:after="0" w:line="360" w:lineRule="auto"/>
        <w:ind w:left="0" w:firstLine="709"/>
        <w:jc w:val="both"/>
        <w:textDirection w:val="btLr"/>
        <w:rPr>
          <w:color w:val="000000"/>
          <w:szCs w:val="24"/>
        </w:rPr>
      </w:pPr>
      <w:r w:rsidRPr="002C2AB1">
        <w:rPr>
          <w:color w:val="000000"/>
          <w:szCs w:val="24"/>
        </w:rPr>
        <w:t xml:space="preserve">не осуществлять передачу материалов работ по создаваемой </w:t>
      </w:r>
      <w:proofErr w:type="spellStart"/>
      <w:r w:rsidRPr="002C2AB1">
        <w:rPr>
          <w:color w:val="000000"/>
          <w:szCs w:val="24"/>
        </w:rPr>
        <w:t>СиЗИ</w:t>
      </w:r>
      <w:proofErr w:type="spellEnd"/>
      <w:r w:rsidRPr="002C2AB1">
        <w:rPr>
          <w:color w:val="000000"/>
          <w:szCs w:val="24"/>
        </w:rPr>
        <w:t xml:space="preserve"> на объекте сторонним организациям, а также публикацию их в открытой печати без разрешения Заказчика.</w:t>
      </w:r>
    </w:p>
    <w:p w:rsidR="00023230" w:rsidRPr="002C2AB1" w:rsidRDefault="00023230" w:rsidP="00252C51">
      <w:pPr>
        <w:keepNext/>
        <w:keepLines/>
        <w:spacing w:after="0" w:line="360" w:lineRule="auto"/>
        <w:jc w:val="both"/>
        <w:rPr>
          <w:color w:val="000000"/>
          <w:szCs w:val="24"/>
        </w:rPr>
      </w:pPr>
      <w:r w:rsidRPr="002C2AB1">
        <w:rPr>
          <w:color w:val="000000"/>
          <w:szCs w:val="24"/>
        </w:rPr>
        <w:t>Нарушение настоящих требований влечет за собою гражданско-правовую, административную или уголовную ответственность в соответствии с законодательством Российской Федерации.</w:t>
      </w:r>
    </w:p>
    <w:p w:rsidR="00023230" w:rsidRPr="002C2AB1" w:rsidRDefault="002C2AB1" w:rsidP="00252C51">
      <w:pPr>
        <w:keepNext/>
        <w:keepLines/>
        <w:spacing w:before="60" w:after="60"/>
        <w:rPr>
          <w:b/>
        </w:rPr>
      </w:pPr>
      <w:bookmarkStart w:id="44" w:name="_Toc4404767"/>
      <w:r>
        <w:rPr>
          <w:b/>
        </w:rPr>
        <w:t xml:space="preserve">4.1.6. </w:t>
      </w:r>
      <w:r w:rsidR="00023230" w:rsidRPr="002C2AB1">
        <w:rPr>
          <w:b/>
        </w:rPr>
        <w:t>Перспективы развития, модернизации системы</w:t>
      </w:r>
      <w:bookmarkEnd w:id="44"/>
    </w:p>
    <w:p w:rsidR="00023230" w:rsidRPr="002C2AB1" w:rsidRDefault="00023230" w:rsidP="00252C51">
      <w:pPr>
        <w:keepNext/>
        <w:keepLines/>
        <w:spacing w:after="0" w:line="360" w:lineRule="auto"/>
        <w:jc w:val="both"/>
        <w:rPr>
          <w:szCs w:val="24"/>
        </w:rPr>
      </w:pPr>
      <w:r w:rsidRPr="002C2AB1">
        <w:rPr>
          <w:szCs w:val="24"/>
        </w:rPr>
        <w:t xml:space="preserve">Проектируемая и создаваемая </w:t>
      </w:r>
      <w:proofErr w:type="spellStart"/>
      <w:r w:rsidRPr="002C2AB1">
        <w:rPr>
          <w:szCs w:val="24"/>
        </w:rPr>
        <w:t>СиЗИ</w:t>
      </w:r>
      <w:proofErr w:type="spellEnd"/>
      <w:r w:rsidRPr="002C2AB1">
        <w:rPr>
          <w:szCs w:val="24"/>
        </w:rPr>
        <w:t xml:space="preserve"> должна быть масштабируемая и обеспечивать подключение новых участников безопасного информационного обмена без ухудшения функционирования (снижения степени защищённости) ИС. </w:t>
      </w:r>
    </w:p>
    <w:p w:rsidR="00023230" w:rsidRPr="002C2AB1" w:rsidRDefault="00023230" w:rsidP="00252C51">
      <w:pPr>
        <w:keepNext/>
        <w:keepLines/>
        <w:spacing w:after="0" w:line="360" w:lineRule="auto"/>
        <w:jc w:val="both"/>
        <w:rPr>
          <w:szCs w:val="24"/>
        </w:rPr>
      </w:pPr>
      <w:r w:rsidRPr="002C2AB1">
        <w:rPr>
          <w:szCs w:val="24"/>
        </w:rPr>
        <w:t>Должна быть предусмотрена возможность дальнейшего развития ИС в следующих направлениях:</w:t>
      </w:r>
    </w:p>
    <w:p w:rsidR="00023230" w:rsidRPr="002C2AB1" w:rsidRDefault="00023230" w:rsidP="00252C51">
      <w:pPr>
        <w:keepNext/>
        <w:keepLines/>
        <w:numPr>
          <w:ilvl w:val="0"/>
          <w:numId w:val="26"/>
        </w:numPr>
        <w:tabs>
          <w:tab w:val="left" w:pos="1134"/>
          <w:tab w:val="num" w:pos="1800"/>
        </w:tabs>
        <w:spacing w:after="0" w:line="360" w:lineRule="auto"/>
        <w:ind w:left="1134" w:hanging="425"/>
        <w:jc w:val="both"/>
        <w:rPr>
          <w:szCs w:val="24"/>
        </w:rPr>
      </w:pPr>
      <w:r w:rsidRPr="002C2AB1">
        <w:rPr>
          <w:szCs w:val="24"/>
        </w:rPr>
        <w:t>расширение состава прикладных функций ИС;</w:t>
      </w:r>
    </w:p>
    <w:p w:rsidR="00023230" w:rsidRPr="002C2AB1" w:rsidRDefault="00023230" w:rsidP="00252C51">
      <w:pPr>
        <w:keepNext/>
        <w:keepLines/>
        <w:numPr>
          <w:ilvl w:val="0"/>
          <w:numId w:val="26"/>
        </w:numPr>
        <w:tabs>
          <w:tab w:val="left" w:pos="1134"/>
          <w:tab w:val="num" w:pos="1800"/>
        </w:tabs>
        <w:spacing w:after="0" w:line="360" w:lineRule="auto"/>
        <w:ind w:left="1134" w:hanging="425"/>
        <w:jc w:val="both"/>
        <w:rPr>
          <w:szCs w:val="24"/>
        </w:rPr>
      </w:pPr>
      <w:r w:rsidRPr="002C2AB1">
        <w:rPr>
          <w:szCs w:val="24"/>
        </w:rPr>
        <w:t>интеграция ИС с другими ИС и ресурсами.</w:t>
      </w:r>
    </w:p>
    <w:p w:rsidR="00023230" w:rsidRPr="002C2AB1" w:rsidRDefault="002C2AB1" w:rsidP="00252C51">
      <w:pPr>
        <w:keepNext/>
        <w:keepLines/>
        <w:spacing w:before="60" w:after="60"/>
        <w:rPr>
          <w:b/>
        </w:rPr>
      </w:pPr>
      <w:bookmarkStart w:id="45" w:name="_Toc4404768"/>
      <w:r>
        <w:rPr>
          <w:b/>
        </w:rPr>
        <w:t xml:space="preserve">4.1.7. </w:t>
      </w:r>
      <w:r w:rsidR="00023230" w:rsidRPr="002C2AB1">
        <w:rPr>
          <w:b/>
        </w:rPr>
        <w:t>Требования к эргономике и технической эстетике</w:t>
      </w:r>
      <w:bookmarkEnd w:id="45"/>
    </w:p>
    <w:p w:rsidR="00023230" w:rsidRPr="002C2AB1" w:rsidRDefault="00023230" w:rsidP="00252C51">
      <w:pPr>
        <w:keepNext/>
        <w:keepLines/>
        <w:spacing w:after="0" w:line="360" w:lineRule="auto"/>
        <w:jc w:val="both"/>
        <w:rPr>
          <w:szCs w:val="24"/>
        </w:rPr>
      </w:pPr>
      <w:r w:rsidRPr="002C2AB1">
        <w:rPr>
          <w:szCs w:val="24"/>
        </w:rPr>
        <w:t xml:space="preserve">Разрабатываемая </w:t>
      </w:r>
      <w:proofErr w:type="spellStart"/>
      <w:r w:rsidRPr="002C2AB1">
        <w:rPr>
          <w:szCs w:val="24"/>
        </w:rPr>
        <w:t>СиЗИ</w:t>
      </w:r>
      <w:proofErr w:type="spellEnd"/>
      <w:r w:rsidRPr="002C2AB1">
        <w:rPr>
          <w:szCs w:val="24"/>
        </w:rPr>
        <w:t xml:space="preserve"> не должна вносить значительных задержек в работу пользователей ИС.</w:t>
      </w:r>
    </w:p>
    <w:p w:rsidR="00023230" w:rsidRPr="002C2AB1" w:rsidRDefault="00023230" w:rsidP="00252C51">
      <w:pPr>
        <w:keepNext/>
        <w:keepLines/>
        <w:spacing w:after="0" w:line="360" w:lineRule="auto"/>
        <w:jc w:val="both"/>
        <w:rPr>
          <w:szCs w:val="24"/>
        </w:rPr>
      </w:pPr>
      <w:r w:rsidRPr="002C2AB1">
        <w:rPr>
          <w:szCs w:val="24"/>
        </w:rPr>
        <w:t xml:space="preserve">Программные СЗИ должны обладать интуитивно-понятным интерфейсом управления, иметь документацию на русском языке. Регламент работы пользователей в части СЗИ, а также порядок реагирования на события информационной безопасности должны быть описаны в эксплуатационной документации. </w:t>
      </w:r>
    </w:p>
    <w:p w:rsidR="00023230" w:rsidRPr="002C2AB1" w:rsidRDefault="002C2AB1" w:rsidP="00252C51">
      <w:pPr>
        <w:keepNext/>
        <w:keepLines/>
        <w:spacing w:before="60" w:after="60"/>
        <w:rPr>
          <w:b/>
        </w:rPr>
      </w:pPr>
      <w:bookmarkStart w:id="46" w:name="_Toc4404769"/>
      <w:r>
        <w:rPr>
          <w:b/>
        </w:rPr>
        <w:lastRenderedPageBreak/>
        <w:t xml:space="preserve">4.1.8. </w:t>
      </w:r>
      <w:r w:rsidR="00023230" w:rsidRPr="002C2AB1">
        <w:rPr>
          <w:b/>
        </w:rPr>
        <w:t>Требования к регламенту обслуживания</w:t>
      </w:r>
      <w:bookmarkEnd w:id="46"/>
    </w:p>
    <w:p w:rsidR="00023230" w:rsidRPr="002C2AB1" w:rsidRDefault="00023230" w:rsidP="00252C51">
      <w:pPr>
        <w:keepNext/>
        <w:keepLines/>
        <w:spacing w:after="0" w:line="360" w:lineRule="auto"/>
        <w:jc w:val="both"/>
        <w:rPr>
          <w:szCs w:val="24"/>
        </w:rPr>
      </w:pPr>
      <w:r w:rsidRPr="002C2AB1">
        <w:rPr>
          <w:szCs w:val="24"/>
        </w:rPr>
        <w:t>Регламентные проверки технических СЗИ должны проводится в соответствии с требованиями производителя, указанными в эксплуатационной документации к техническим средствам.</w:t>
      </w:r>
    </w:p>
    <w:p w:rsidR="00023230" w:rsidRPr="002C2AB1" w:rsidRDefault="00023230" w:rsidP="00252C51">
      <w:pPr>
        <w:pStyle w:val="20"/>
        <w:keepNext/>
        <w:keepLines/>
      </w:pPr>
      <w:bookmarkStart w:id="47" w:name="_Toc4404770"/>
      <w:bookmarkStart w:id="48" w:name="_Toc42613254"/>
      <w:r w:rsidRPr="002C2AB1">
        <w:t>Требования руководящих документов</w:t>
      </w:r>
      <w:bookmarkEnd w:id="47"/>
      <w:bookmarkEnd w:id="48"/>
    </w:p>
    <w:p w:rsidR="00023230" w:rsidRPr="002C2AB1" w:rsidRDefault="00023230" w:rsidP="00252C51">
      <w:pPr>
        <w:keepNext/>
        <w:keepLines/>
        <w:spacing w:after="0" w:line="360" w:lineRule="auto"/>
        <w:jc w:val="both"/>
        <w:rPr>
          <w:szCs w:val="24"/>
        </w:rPr>
      </w:pPr>
      <w:r w:rsidRPr="002C2AB1">
        <w:rPr>
          <w:szCs w:val="24"/>
        </w:rPr>
        <w:t xml:space="preserve">В </w:t>
      </w:r>
      <w:proofErr w:type="spellStart"/>
      <w:r w:rsidRPr="002C2AB1">
        <w:rPr>
          <w:szCs w:val="24"/>
        </w:rPr>
        <w:t>СиЗИ</w:t>
      </w:r>
      <w:proofErr w:type="spellEnd"/>
      <w:r w:rsidRPr="002C2AB1">
        <w:rPr>
          <w:szCs w:val="24"/>
        </w:rPr>
        <w:t xml:space="preserve"> должны быть реализованы меры защиты информации, установленные для соответствующего уровня защищенности </w:t>
      </w:r>
      <w:proofErr w:type="spellStart"/>
      <w:r w:rsidRPr="002C2AB1">
        <w:rPr>
          <w:szCs w:val="24"/>
        </w:rPr>
        <w:t>ПДн</w:t>
      </w:r>
      <w:proofErr w:type="spellEnd"/>
      <w:r w:rsidRPr="002C2AB1">
        <w:rPr>
          <w:szCs w:val="24"/>
        </w:rPr>
        <w:t>, обрабатываемых в ИС, в соответствии с требованиями приказа ФСТЭК от 11 февраля 2013г. №17 «Об</w:t>
      </w:r>
      <w:r w:rsidRPr="002C2AB1">
        <w:rPr>
          <w:szCs w:val="24"/>
          <w:lang w:val="en-US"/>
        </w:rPr>
        <w:t> </w:t>
      </w:r>
      <w:r w:rsidRPr="002C2AB1">
        <w:rPr>
          <w:szCs w:val="24"/>
        </w:rPr>
        <w:t>утверждении требований о защите информации, не составляющей государственную тайну, содержащейся в государственных информационных системах».</w:t>
      </w:r>
    </w:p>
    <w:p w:rsidR="007E456F" w:rsidRPr="002C2AB1" w:rsidRDefault="00023230" w:rsidP="00252C51">
      <w:pPr>
        <w:keepNext/>
        <w:keepLines/>
        <w:suppressAutoHyphens/>
        <w:spacing w:after="0" w:line="360" w:lineRule="auto"/>
        <w:jc w:val="both"/>
        <w:rPr>
          <w:szCs w:val="24"/>
        </w:rPr>
      </w:pPr>
      <w:r w:rsidRPr="002C2AB1">
        <w:rPr>
          <w:szCs w:val="24"/>
        </w:rPr>
        <w:t xml:space="preserve">В </w:t>
      </w:r>
      <w:proofErr w:type="spellStart"/>
      <w:r w:rsidRPr="002C2AB1">
        <w:rPr>
          <w:szCs w:val="24"/>
        </w:rPr>
        <w:t>СиЗИ</w:t>
      </w:r>
      <w:proofErr w:type="spellEnd"/>
      <w:r w:rsidRPr="002C2AB1">
        <w:rPr>
          <w:szCs w:val="24"/>
        </w:rPr>
        <w:t xml:space="preserve"> должны быть реализованы организационные и технические меры по обеспечению безопасности </w:t>
      </w:r>
      <w:proofErr w:type="spellStart"/>
      <w:r w:rsidRPr="002C2AB1">
        <w:rPr>
          <w:szCs w:val="24"/>
        </w:rPr>
        <w:t>ПДн</w:t>
      </w:r>
      <w:proofErr w:type="spellEnd"/>
      <w:r w:rsidRPr="002C2AB1">
        <w:rPr>
          <w:szCs w:val="24"/>
        </w:rPr>
        <w:t xml:space="preserve"> необходимые для выполнения установленных приказом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требований для соответствующего уровня защищенности </w:t>
      </w:r>
      <w:proofErr w:type="spellStart"/>
      <w:r w:rsidRPr="002C2AB1">
        <w:rPr>
          <w:szCs w:val="24"/>
        </w:rPr>
        <w:t>ПДн</w:t>
      </w:r>
      <w:proofErr w:type="spellEnd"/>
      <w:r w:rsidRPr="002C2AB1">
        <w:rPr>
          <w:szCs w:val="24"/>
        </w:rPr>
        <w:t>, обрабатываемых в ИС.</w:t>
      </w:r>
    </w:p>
    <w:p w:rsidR="00023230" w:rsidRPr="002C2AB1" w:rsidRDefault="00023230" w:rsidP="00252C51">
      <w:pPr>
        <w:pStyle w:val="20"/>
        <w:keepNext/>
        <w:keepLines/>
      </w:pPr>
      <w:bookmarkStart w:id="49" w:name="_Toc4404771"/>
      <w:bookmarkStart w:id="50" w:name="_Toc42613255"/>
      <w:r w:rsidRPr="002C2AB1">
        <w:t>Требования к видам обеспечения</w:t>
      </w:r>
      <w:bookmarkEnd w:id="49"/>
      <w:bookmarkEnd w:id="50"/>
    </w:p>
    <w:p w:rsidR="00023230" w:rsidRPr="002C2AB1" w:rsidRDefault="002C2AB1" w:rsidP="00252C51">
      <w:pPr>
        <w:keepNext/>
        <w:keepLines/>
        <w:spacing w:before="60" w:after="60"/>
        <w:rPr>
          <w:b/>
        </w:rPr>
      </w:pPr>
      <w:bookmarkStart w:id="51" w:name="_Toc4404772"/>
      <w:r>
        <w:rPr>
          <w:b/>
        </w:rPr>
        <w:t xml:space="preserve">4.3.1. </w:t>
      </w:r>
      <w:r w:rsidR="00023230" w:rsidRPr="002C2AB1">
        <w:rPr>
          <w:b/>
        </w:rPr>
        <w:t>Требования к программному и техническому обеспечению</w:t>
      </w:r>
      <w:bookmarkEnd w:id="51"/>
    </w:p>
    <w:p w:rsidR="00023230" w:rsidRPr="002C2AB1" w:rsidRDefault="00023230" w:rsidP="00252C51">
      <w:pPr>
        <w:keepNext/>
        <w:keepLines/>
        <w:spacing w:after="0" w:line="360" w:lineRule="auto"/>
        <w:jc w:val="both"/>
        <w:rPr>
          <w:szCs w:val="24"/>
        </w:rPr>
      </w:pPr>
      <w:r w:rsidRPr="002C2AB1">
        <w:rPr>
          <w:szCs w:val="24"/>
        </w:rPr>
        <w:t>Меры по обеспечению безопасности реализуются в том числе посредством применения в ИС СЗИ. Технические характеристики поставляемых СЗИ, приведены в таблице 4.</w:t>
      </w:r>
      <w:r w:rsidR="002C2AB1">
        <w:rPr>
          <w:szCs w:val="24"/>
        </w:rPr>
        <w:t>1</w:t>
      </w:r>
      <w:r w:rsidRPr="002C2AB1">
        <w:rPr>
          <w:szCs w:val="24"/>
        </w:rPr>
        <w:t>.</w:t>
      </w:r>
    </w:p>
    <w:p w:rsidR="00023230" w:rsidRDefault="00023230" w:rsidP="00252C51">
      <w:pPr>
        <w:keepNext/>
        <w:keepLines/>
        <w:suppressAutoHyphens/>
        <w:spacing w:after="0" w:line="360" w:lineRule="auto"/>
        <w:ind w:firstLine="0"/>
        <w:jc w:val="both"/>
        <w:rPr>
          <w:szCs w:val="24"/>
          <w:lang w:eastAsia="ru-RU"/>
        </w:rPr>
      </w:pPr>
      <w:r w:rsidRPr="002C2AB1">
        <w:rPr>
          <w:szCs w:val="24"/>
          <w:lang w:eastAsia="ru-RU"/>
        </w:rPr>
        <w:t>Таблица 4.</w:t>
      </w:r>
      <w:r w:rsidR="002C2AB1">
        <w:rPr>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8"/>
        <w:gridCol w:w="6911"/>
      </w:tblGrid>
      <w:tr w:rsidR="007F3C8D" w:rsidRPr="007F3C8D" w:rsidTr="00431191">
        <w:trPr>
          <w:trHeight w:val="397"/>
          <w:tblHeader/>
        </w:trPr>
        <w:tc>
          <w:tcPr>
            <w:tcW w:w="271" w:type="pct"/>
            <w:shd w:val="clear" w:color="auto" w:fill="F2F2F2"/>
            <w:vAlign w:val="center"/>
          </w:tcPr>
          <w:p w:rsidR="007F3C8D" w:rsidRPr="007F3C8D" w:rsidRDefault="007F3C8D" w:rsidP="00252C51">
            <w:pPr>
              <w:keepNext/>
              <w:keepLines/>
              <w:suppressAutoHyphens/>
              <w:spacing w:after="0" w:line="240" w:lineRule="auto"/>
              <w:ind w:firstLine="0"/>
              <w:jc w:val="center"/>
              <w:rPr>
                <w:rFonts w:eastAsia="Times New Roman"/>
                <w:sz w:val="20"/>
                <w:szCs w:val="20"/>
                <w:lang w:eastAsia="ar-SA"/>
              </w:rPr>
            </w:pPr>
            <w:r w:rsidRPr="007F3C8D">
              <w:rPr>
                <w:rFonts w:eastAsia="Times New Roman"/>
                <w:bCs/>
                <w:sz w:val="20"/>
                <w:szCs w:val="20"/>
                <w:lang w:eastAsia="ru-RU"/>
              </w:rPr>
              <w:t>№ п/п</w:t>
            </w:r>
          </w:p>
        </w:tc>
        <w:tc>
          <w:tcPr>
            <w:tcW w:w="1222" w:type="pct"/>
            <w:shd w:val="clear" w:color="auto" w:fill="F2F2F2"/>
            <w:vAlign w:val="center"/>
          </w:tcPr>
          <w:p w:rsidR="007F3C8D" w:rsidRPr="007F3C8D" w:rsidRDefault="007F3C8D" w:rsidP="00252C51">
            <w:pPr>
              <w:keepNext/>
              <w:keepLines/>
              <w:suppressAutoHyphens/>
              <w:spacing w:after="0" w:line="240" w:lineRule="auto"/>
              <w:ind w:firstLine="0"/>
              <w:jc w:val="center"/>
              <w:rPr>
                <w:rFonts w:eastAsia="Times New Roman"/>
                <w:sz w:val="20"/>
                <w:szCs w:val="20"/>
                <w:lang w:eastAsia="ar-SA"/>
              </w:rPr>
            </w:pPr>
            <w:r w:rsidRPr="007F3C8D">
              <w:rPr>
                <w:rFonts w:eastAsia="Times New Roman"/>
                <w:sz w:val="20"/>
                <w:szCs w:val="20"/>
                <w:lang w:eastAsia="ar-SA"/>
              </w:rPr>
              <w:t>Наименование</w:t>
            </w:r>
          </w:p>
        </w:tc>
        <w:tc>
          <w:tcPr>
            <w:tcW w:w="3507" w:type="pct"/>
            <w:shd w:val="clear" w:color="auto" w:fill="F2F2F2"/>
            <w:vAlign w:val="center"/>
          </w:tcPr>
          <w:p w:rsidR="007F3C8D" w:rsidRPr="007F3C8D" w:rsidRDefault="007F3C8D" w:rsidP="00252C51">
            <w:pPr>
              <w:keepNext/>
              <w:keepLines/>
              <w:suppressAutoHyphens/>
              <w:spacing w:after="0" w:line="240" w:lineRule="auto"/>
              <w:ind w:firstLine="0"/>
              <w:jc w:val="center"/>
              <w:rPr>
                <w:rFonts w:eastAsia="Times New Roman"/>
                <w:sz w:val="20"/>
                <w:szCs w:val="20"/>
                <w:lang w:eastAsia="ar-SA"/>
              </w:rPr>
            </w:pPr>
            <w:r w:rsidRPr="007F3C8D">
              <w:rPr>
                <w:rFonts w:eastAsia="Times New Roman"/>
                <w:sz w:val="20"/>
                <w:szCs w:val="20"/>
                <w:lang w:eastAsia="ar-SA"/>
              </w:rPr>
              <w:t>Характеристики</w:t>
            </w:r>
          </w:p>
        </w:tc>
      </w:tr>
      <w:tr w:rsidR="007F3C8D" w:rsidRPr="007F3C8D" w:rsidTr="00431191">
        <w:trPr>
          <w:trHeight w:val="397"/>
        </w:trPr>
        <w:tc>
          <w:tcPr>
            <w:tcW w:w="271" w:type="pct"/>
            <w:vAlign w:val="center"/>
          </w:tcPr>
          <w:p w:rsidR="007F3C8D" w:rsidRPr="007F3C8D" w:rsidRDefault="007F3C8D" w:rsidP="00252C51">
            <w:pPr>
              <w:keepNext/>
              <w:keepLines/>
              <w:numPr>
                <w:ilvl w:val="0"/>
                <w:numId w:val="32"/>
              </w:numPr>
              <w:suppressAutoHyphens/>
              <w:spacing w:after="0" w:line="240" w:lineRule="auto"/>
              <w:jc w:val="center"/>
              <w:rPr>
                <w:rFonts w:eastAsia="Times New Roman"/>
                <w:sz w:val="20"/>
                <w:szCs w:val="20"/>
                <w:lang w:eastAsia="ru-RU"/>
              </w:rPr>
            </w:pPr>
          </w:p>
        </w:tc>
        <w:tc>
          <w:tcPr>
            <w:tcW w:w="1222" w:type="pct"/>
            <w:shd w:val="clear" w:color="auto" w:fill="auto"/>
            <w:vAlign w:val="center"/>
          </w:tcPr>
          <w:p w:rsidR="007F3C8D" w:rsidRPr="007F3C8D" w:rsidRDefault="007F3C8D" w:rsidP="00252C51">
            <w:pPr>
              <w:keepNext/>
              <w:keepLines/>
              <w:suppressAutoHyphens/>
              <w:spacing w:after="0" w:line="240" w:lineRule="auto"/>
              <w:ind w:firstLine="0"/>
              <w:rPr>
                <w:rFonts w:eastAsia="Times New Roman"/>
                <w:sz w:val="20"/>
                <w:szCs w:val="20"/>
                <w:lang w:eastAsia="ru-RU"/>
              </w:rPr>
            </w:pPr>
            <w:r w:rsidRPr="007F3C8D">
              <w:rPr>
                <w:rFonts w:eastAsia="Times New Roman"/>
                <w:sz w:val="20"/>
                <w:szCs w:val="20"/>
                <w:lang w:eastAsia="ru-RU"/>
              </w:rPr>
              <w:t>Модуль защиты от несанкционированного доступа «Комплексного программного средства защиты</w:t>
            </w:r>
            <w:r w:rsidR="00260A15">
              <w:rPr>
                <w:rFonts w:eastAsia="Times New Roman"/>
                <w:sz w:val="20"/>
                <w:szCs w:val="20"/>
                <w:lang w:eastAsia="ru-RU"/>
              </w:rPr>
              <w:t xml:space="preserve"> информации для конечных точек»</w:t>
            </w:r>
          </w:p>
        </w:tc>
        <w:tc>
          <w:tcPr>
            <w:tcW w:w="3507" w:type="pct"/>
            <w:shd w:val="clear" w:color="auto" w:fill="auto"/>
            <w:vAlign w:val="center"/>
          </w:tcPr>
          <w:p w:rsidR="007F3C8D" w:rsidRPr="007F3C8D" w:rsidRDefault="007F3C8D" w:rsidP="00252C51">
            <w:pPr>
              <w:keepNext/>
              <w:keepLines/>
              <w:tabs>
                <w:tab w:val="left" w:pos="398"/>
              </w:tabs>
              <w:suppressAutoHyphens/>
              <w:spacing w:after="0" w:line="240" w:lineRule="auto"/>
              <w:ind w:firstLine="0"/>
              <w:jc w:val="both"/>
              <w:rPr>
                <w:rFonts w:eastAsia="Times New Roman"/>
                <w:b/>
                <w:i/>
                <w:sz w:val="20"/>
                <w:szCs w:val="20"/>
                <w:lang w:eastAsia="ar-SA"/>
              </w:rPr>
            </w:pPr>
            <w:r w:rsidRPr="007F3C8D">
              <w:rPr>
                <w:rFonts w:eastAsia="Times New Roman"/>
                <w:b/>
                <w:i/>
                <w:sz w:val="20"/>
                <w:szCs w:val="20"/>
                <w:lang w:eastAsia="ar-SA"/>
              </w:rPr>
              <w:t>Должно осуществлять:</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защиту серверов и рабочих станций от </w:t>
            </w:r>
            <w:r w:rsidRPr="007F3C8D">
              <w:rPr>
                <w:rFonts w:eastAsia="Times New Roman"/>
                <w:sz w:val="20"/>
                <w:szCs w:val="20"/>
                <w:lang w:eastAsia="ru-RU"/>
              </w:rPr>
              <w:t>несанкционированного доступа</w:t>
            </w:r>
            <w:r w:rsidRPr="007F3C8D">
              <w:rPr>
                <w:rFonts w:eastAsia="Times New Roman"/>
                <w:sz w:val="20"/>
                <w:szCs w:val="20"/>
                <w:lang w:eastAsia="ar-SA"/>
              </w:rPr>
              <w:t>;</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контроль входа пользователей в систему, в том числе и с использованием дополнительных аппаратных средств защиты;</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разграничение доступа пользователей к устройствам и контроль аппаратной конфигурации;</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разграничение доступа пользователей к информации;</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контроль утечек информации;</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регистрацию событий безопасности и аудит.</w:t>
            </w:r>
          </w:p>
          <w:p w:rsidR="007F3C8D" w:rsidRPr="007F3C8D" w:rsidRDefault="007F3C8D" w:rsidP="00252C51">
            <w:pPr>
              <w:keepNext/>
              <w:keepLines/>
              <w:tabs>
                <w:tab w:val="left" w:pos="398"/>
              </w:tabs>
              <w:suppressAutoHyphens/>
              <w:spacing w:after="0" w:line="240" w:lineRule="auto"/>
              <w:ind w:firstLine="0"/>
              <w:jc w:val="both"/>
              <w:rPr>
                <w:rFonts w:eastAsia="Times New Roman"/>
                <w:sz w:val="20"/>
                <w:szCs w:val="20"/>
                <w:lang w:eastAsia="ar-SA"/>
              </w:rPr>
            </w:pPr>
            <w:r w:rsidRPr="007F3C8D">
              <w:rPr>
                <w:rFonts w:eastAsia="Times New Roman"/>
                <w:b/>
                <w:i/>
                <w:sz w:val="20"/>
                <w:szCs w:val="20"/>
                <w:lang w:eastAsia="ar-SA"/>
              </w:rPr>
              <w:t>Требования к функциональности:</w:t>
            </w:r>
          </w:p>
          <w:p w:rsidR="007F3C8D" w:rsidRPr="007F3C8D" w:rsidRDefault="007F3C8D" w:rsidP="00252C51">
            <w:pPr>
              <w:keepNext/>
              <w:keepLines/>
              <w:tabs>
                <w:tab w:val="left" w:pos="398"/>
              </w:tabs>
              <w:suppressAutoHyphens/>
              <w:spacing w:after="0" w:line="240" w:lineRule="auto"/>
              <w:ind w:left="15" w:firstLine="0"/>
              <w:jc w:val="both"/>
              <w:rPr>
                <w:rFonts w:eastAsia="Times New Roman"/>
                <w:sz w:val="20"/>
                <w:szCs w:val="20"/>
                <w:lang w:eastAsia="ar-SA"/>
              </w:rPr>
            </w:pPr>
            <w:r w:rsidRPr="007F3C8D">
              <w:rPr>
                <w:rFonts w:eastAsia="Times New Roman"/>
                <w:sz w:val="20"/>
                <w:szCs w:val="20"/>
                <w:lang w:eastAsia="ar-SA"/>
              </w:rPr>
              <w:t>Средство должно поддерживать защиту систем терминального доступа, а также допускать применение для защиты не только физических компьютеров, но и виртуальных машин.</w:t>
            </w:r>
          </w:p>
          <w:p w:rsidR="007F3C8D" w:rsidRPr="007F3C8D" w:rsidRDefault="007F3C8D" w:rsidP="00252C51">
            <w:pPr>
              <w:keepNext/>
              <w:keepLines/>
              <w:tabs>
                <w:tab w:val="left" w:pos="398"/>
              </w:tabs>
              <w:suppressAutoHyphens/>
              <w:spacing w:after="0" w:line="240" w:lineRule="auto"/>
              <w:ind w:left="15" w:firstLine="0"/>
              <w:jc w:val="both"/>
              <w:rPr>
                <w:rFonts w:eastAsia="Times New Roman"/>
                <w:sz w:val="20"/>
                <w:szCs w:val="20"/>
                <w:lang w:eastAsia="ar-SA"/>
              </w:rPr>
            </w:pPr>
            <w:r w:rsidRPr="007F3C8D">
              <w:rPr>
                <w:rFonts w:eastAsia="Times New Roman"/>
                <w:sz w:val="20"/>
                <w:szCs w:val="20"/>
                <w:lang w:eastAsia="ar-SA"/>
              </w:rPr>
              <w:t>Средство должно выполнять следующие функции по защите информации:</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Контроль входа пользователей в систему и работа пользователей в системе:</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lastRenderedPageBreak/>
              <w:t>проверка пароля пользователя при входе в систему;</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поддержка персональных идентификаторов (</w:t>
            </w:r>
            <w:proofErr w:type="spellStart"/>
            <w:r w:rsidRPr="007F3C8D">
              <w:rPr>
                <w:rFonts w:eastAsia="Times New Roman"/>
                <w:sz w:val="20"/>
                <w:szCs w:val="20"/>
                <w:lang w:eastAsia="ar-SA"/>
              </w:rPr>
              <w:t>USB-токенов</w:t>
            </w:r>
            <w:proofErr w:type="spellEnd"/>
            <w:r w:rsidRPr="007F3C8D">
              <w:rPr>
                <w:rFonts w:eastAsia="Times New Roman"/>
                <w:sz w:val="20"/>
                <w:szCs w:val="20"/>
                <w:lang w:eastAsia="ar-SA"/>
              </w:rPr>
              <w:t xml:space="preserve"> и смарт-карт) для входа в систему и разблокировки компьютера – </w:t>
            </w:r>
            <w:proofErr w:type="spellStart"/>
            <w:r w:rsidRPr="007F3C8D">
              <w:rPr>
                <w:rFonts w:eastAsia="Times New Roman"/>
                <w:sz w:val="20"/>
                <w:szCs w:val="20"/>
                <w:lang w:eastAsia="ar-SA"/>
              </w:rPr>
              <w:t>iButton</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eToken</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Pro</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Java</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Рутокен</w:t>
            </w:r>
            <w:proofErr w:type="spellEnd"/>
            <w:r w:rsidRPr="007F3C8D">
              <w:rPr>
                <w:rFonts w:eastAsia="Times New Roman"/>
                <w:sz w:val="20"/>
                <w:szCs w:val="20"/>
                <w:lang w:eastAsia="ar-SA"/>
              </w:rPr>
              <w:t xml:space="preserve"> S, </w:t>
            </w:r>
            <w:proofErr w:type="spellStart"/>
            <w:r w:rsidRPr="007F3C8D">
              <w:rPr>
                <w:rFonts w:eastAsia="Times New Roman"/>
                <w:sz w:val="20"/>
                <w:szCs w:val="20"/>
                <w:lang w:eastAsia="ar-SA"/>
              </w:rPr>
              <w:t>Рутокен</w:t>
            </w:r>
            <w:proofErr w:type="spellEnd"/>
            <w:r w:rsidRPr="007F3C8D">
              <w:rPr>
                <w:rFonts w:eastAsia="Times New Roman"/>
                <w:sz w:val="20"/>
                <w:szCs w:val="20"/>
                <w:lang w:eastAsia="ar-SA"/>
              </w:rPr>
              <w:t xml:space="preserve"> ЭП, </w:t>
            </w:r>
            <w:proofErr w:type="spellStart"/>
            <w:r w:rsidRPr="007F3C8D">
              <w:rPr>
                <w:rFonts w:eastAsia="Times New Roman"/>
                <w:sz w:val="20"/>
                <w:szCs w:val="20"/>
                <w:lang w:eastAsia="ar-SA"/>
              </w:rPr>
              <w:t>Рутокен</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Lite</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Jacarta</w:t>
            </w:r>
            <w:proofErr w:type="spellEnd"/>
            <w:r w:rsidRPr="007F3C8D">
              <w:rPr>
                <w:rFonts w:eastAsia="Times New Roman"/>
                <w:sz w:val="20"/>
                <w:szCs w:val="20"/>
                <w:lang w:eastAsia="ar-SA"/>
              </w:rPr>
              <w:t xml:space="preserve"> PKI, </w:t>
            </w:r>
            <w:proofErr w:type="spellStart"/>
            <w:r w:rsidRPr="007F3C8D">
              <w:rPr>
                <w:rFonts w:eastAsia="Times New Roman"/>
                <w:sz w:val="20"/>
                <w:szCs w:val="20"/>
                <w:lang w:eastAsia="ar-SA"/>
              </w:rPr>
              <w:t>Jacarta</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Gost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Jacarta</w:t>
            </w:r>
            <w:proofErr w:type="spellEnd"/>
            <w:r w:rsidRPr="007F3C8D">
              <w:rPr>
                <w:rFonts w:eastAsia="Times New Roman"/>
                <w:sz w:val="20"/>
                <w:szCs w:val="20"/>
                <w:lang w:eastAsia="ar-SA"/>
              </w:rPr>
              <w:t xml:space="preserve"> PKI </w:t>
            </w:r>
            <w:proofErr w:type="spellStart"/>
            <w:r w:rsidRPr="007F3C8D">
              <w:rPr>
                <w:rFonts w:eastAsia="Times New Roman"/>
                <w:sz w:val="20"/>
                <w:szCs w:val="20"/>
                <w:lang w:eastAsia="ar-SA"/>
              </w:rPr>
              <w:t>Flash</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Jacarta</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Gost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Flash</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Esmart</w:t>
            </w:r>
            <w:proofErr w:type="spellEnd"/>
            <w:r w:rsidRPr="007F3C8D">
              <w:rPr>
                <w:rFonts w:eastAsia="Times New Roman"/>
                <w:sz w:val="20"/>
                <w:szCs w:val="20"/>
                <w:lang w:eastAsia="ar-SA"/>
              </w:rPr>
              <w:t xml:space="preserve"> USB </w:t>
            </w:r>
            <w:proofErr w:type="spellStart"/>
            <w:r w:rsidRPr="007F3C8D">
              <w:rPr>
                <w:rFonts w:eastAsia="Times New Roman"/>
                <w:sz w:val="20"/>
                <w:szCs w:val="20"/>
                <w:lang w:eastAsia="ar-SA"/>
              </w:rPr>
              <w:t>Token</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Esmart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Esmart</w:t>
            </w:r>
            <w:proofErr w:type="spellEnd"/>
            <w:r w:rsidRPr="007F3C8D">
              <w:rPr>
                <w:rFonts w:eastAsia="Times New Roman"/>
                <w:sz w:val="20"/>
                <w:szCs w:val="20"/>
                <w:lang w:eastAsia="ar-SA"/>
              </w:rPr>
              <w:t xml:space="preserve"> ГОСТ;</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блокировки сеанса работы пользователя при отключении персонального идентификатора;</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использования персональных идентификаторов для входа в систему и разблокировки в системах терминального доступа и инфраструктуре виртуальных рабочих станций (VDI);</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однократное указание учетных данных пользователей при доступе к терминальному серверу и инфраструктуре виртуальных рабочих станций (VDI);</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блокирования входа в систему локальных пользователей;</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блокирования операций вторичного входа в систему в процессе работы пользователей;</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блокировки сеанса работы пользователя по истечении интервала неактивности;</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управления политикой сложности паролей;</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поддержка возможности входа в систему по сертификатам;</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проверки принадлежности аппаратного идентификатора в процессе управления аппаратными идентификаторами пользователей.</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Избирательное (дискреционное) управление доступом:</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назначения прав доступа на файлы, каталоги, принтеры, устройства;</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наследования прав доступа для файлов, каталогов и устройств;</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установки индивидуального аудита доступа для объектов, указания учетных записей пользователей или групп, чей доступ подвергается аудиту.</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Полномочное (мандатное) управление доступом:</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выбора уровня конфиденциальности сессии для пользователя;</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назначения мандатных меток файлам, каталогам, внешним устройствам, принтерам, сетевым интерфейсам;</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изменения количества мандатных меток в системе и их названий;</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контроль потоков конфиденциальной информации в системе;</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возможность контроля потоков информации в системах терминального доступа при передаче информации между клиентом и сервером по протоколу RDP.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Контроль вывода конфиденциальных данных на печать:</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возможность ограничить перечень мандатных меток информации для печати на заданном принтере;</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теневое копирование информации, выводимой на печать;</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автоматическая маркировка документов, выводимых на печать;</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управление грифами (видом маркировки) при печати конфиденциальных и секретных документов.  При этом должна быть возможность задать:</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отдельный вид грифа для каждой мандатной метки;</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отдельный вид маркировки для первой страницы документа;</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отдельный вид маркировки для последней страницы документа;</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 xml:space="preserve">вид маркировки для оборота последнего листа;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поддержка функции печати в файл;</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поддержка управления запретом перенаправления принтеров в терминальных (RDP) сессиях.</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Контроль аппаратной конфигурации компьютера и подключаемых устройств:</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Должны контролироваться следующие устройства:</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 xml:space="preserve">последовательные и параллельные порты; </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локальные устройства;</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 xml:space="preserve">сменные, физические и оптические диски; </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lastRenderedPageBreak/>
              <w:t>программно реализованные диски;</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USB-устройства;</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PCMCIA-устройства;</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IEEE1394 (</w:t>
            </w:r>
            <w:proofErr w:type="spellStart"/>
            <w:r w:rsidRPr="007F3C8D">
              <w:rPr>
                <w:rFonts w:eastAsia="Times New Roman"/>
                <w:sz w:val="20"/>
                <w:szCs w:val="20"/>
                <w:lang w:eastAsia="ar-SA"/>
              </w:rPr>
              <w:t>FireWire</w:t>
            </w:r>
            <w:proofErr w:type="spellEnd"/>
            <w:r w:rsidRPr="007F3C8D">
              <w:rPr>
                <w:rFonts w:eastAsia="Times New Roman"/>
                <w:sz w:val="20"/>
                <w:szCs w:val="20"/>
                <w:lang w:eastAsia="ar-SA"/>
              </w:rPr>
              <w:t>)- устройства;</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 xml:space="preserve">устройства, подключаемые по шине </w:t>
            </w:r>
            <w:proofErr w:type="spellStart"/>
            <w:r w:rsidRPr="007F3C8D">
              <w:rPr>
                <w:rFonts w:eastAsia="Times New Roman"/>
                <w:sz w:val="20"/>
                <w:szCs w:val="20"/>
                <w:lang w:eastAsia="ar-SA"/>
              </w:rPr>
              <w:t>Secure</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Digital</w:t>
            </w:r>
            <w:proofErr w:type="spellEnd"/>
            <w:r w:rsidRPr="007F3C8D">
              <w:rPr>
                <w:rFonts w:eastAsia="Times New Roman"/>
                <w:sz w:val="20"/>
                <w:szCs w:val="20"/>
                <w:lang w:eastAsia="ar-SA"/>
              </w:rPr>
              <w:t xml:space="preserve">.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Должна быть возможность задать настройки контроля на уровне шины, класса устройства, модели устройства, экземпляра устройства.</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Должен осуществляться контроль неизменности аппаратной конфигурации компьютера с возможностью блокировки при нарушении аппаратной конфигурации.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Должна быть возможность присвоить устройствам хранения информации мандатную метку. Если метка устройства не соответствует сессии пользователя – работа с устройством хранения должна блокироваться.</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Должен осуществляться контроль вывода информации на внешние устройства хранения с возможностью теневого копирования отчуждаемой информации.</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В инфраструктуре виртуальных рабочих станций (VDI) должны контролироваться устройства, подключаемые к виртуальным рабочим станциям с рабочего места пользователя.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При терминальном подключении (RDP) должна быть возможность управления запретом подключения устройств, COM- и LPT-портов, локальных дисков и PnP-устройств.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Контроль сетевых интерфейсов:</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Должна быть возможность включения/выключения явно заданного сетевого интерфейса или интерфейса, определяемого типом – </w:t>
            </w:r>
            <w:proofErr w:type="spellStart"/>
            <w:r w:rsidRPr="007F3C8D">
              <w:rPr>
                <w:rFonts w:eastAsia="Times New Roman"/>
                <w:sz w:val="20"/>
                <w:szCs w:val="20"/>
                <w:lang w:eastAsia="ar-SA"/>
              </w:rPr>
              <w:t>Ethernet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WiFi</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IrDA</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Bluetooth</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FireWire</w:t>
            </w:r>
            <w:proofErr w:type="spellEnd"/>
            <w:r w:rsidRPr="007F3C8D">
              <w:rPr>
                <w:rFonts w:eastAsia="Times New Roman"/>
                <w:sz w:val="20"/>
                <w:szCs w:val="20"/>
                <w:lang w:eastAsia="ar-SA"/>
              </w:rPr>
              <w:t xml:space="preserve"> (IEEE1394).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Должна быть возможность управления сетевыми интерфейсами в зависимости от уровня сессии пользователя.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Создание для пользователей ограниченной замкнутой среды программного обеспечения компьютера. При этом должны контролироваться исполняемые файлы (EXE-модули), файлы загружаемых библиотек (DLL-модули), запуск </w:t>
            </w:r>
            <w:proofErr w:type="spellStart"/>
            <w:r w:rsidRPr="007F3C8D">
              <w:rPr>
                <w:rFonts w:eastAsia="Times New Roman"/>
                <w:sz w:val="20"/>
                <w:szCs w:val="20"/>
                <w:lang w:eastAsia="ar-SA"/>
              </w:rPr>
              <w:t>скриптов</w:t>
            </w:r>
            <w:proofErr w:type="spellEnd"/>
            <w:r w:rsidRPr="007F3C8D">
              <w:rPr>
                <w:rFonts w:eastAsia="Times New Roman"/>
                <w:sz w:val="20"/>
                <w:szCs w:val="20"/>
                <w:lang w:eastAsia="ar-SA"/>
              </w:rPr>
              <w:t xml:space="preserve"> по технологии </w:t>
            </w:r>
            <w:proofErr w:type="spellStart"/>
            <w:r w:rsidRPr="007F3C8D">
              <w:rPr>
                <w:rFonts w:eastAsia="Times New Roman"/>
                <w:sz w:val="20"/>
                <w:szCs w:val="20"/>
                <w:lang w:eastAsia="ar-SA"/>
              </w:rPr>
              <w:t>Active</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Scripts</w:t>
            </w:r>
            <w:proofErr w:type="spellEnd"/>
            <w:r w:rsidRPr="007F3C8D">
              <w:rPr>
                <w:rFonts w:eastAsia="Times New Roman"/>
                <w:sz w:val="20"/>
                <w:szCs w:val="20"/>
                <w:lang w:eastAsia="ar-SA"/>
              </w:rPr>
              <w:t>.</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Список модулей, разрешенных для запуска, должен строиться:</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 xml:space="preserve">с помощью явного указания модулей; </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по информации об установленных на компьютере программах;</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по зависимостям исполняемых модулей;</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 xml:space="preserve">по ярлыкам в главном меню; </w:t>
            </w:r>
          </w:p>
          <w:p w:rsidR="007F3C8D" w:rsidRPr="007F3C8D" w:rsidRDefault="007F3C8D" w:rsidP="00252C51">
            <w:pPr>
              <w:keepNext/>
              <w:keepLines/>
              <w:numPr>
                <w:ilvl w:val="2"/>
                <w:numId w:val="4"/>
              </w:numPr>
              <w:tabs>
                <w:tab w:val="left" w:pos="599"/>
              </w:tabs>
              <w:suppressAutoHyphens/>
              <w:spacing w:after="0" w:line="240" w:lineRule="auto"/>
              <w:ind w:left="740"/>
              <w:jc w:val="both"/>
              <w:rPr>
                <w:rFonts w:eastAsia="Times New Roman"/>
                <w:sz w:val="20"/>
                <w:szCs w:val="20"/>
                <w:lang w:eastAsia="ar-SA"/>
              </w:rPr>
            </w:pPr>
            <w:r w:rsidRPr="007F3C8D">
              <w:rPr>
                <w:rFonts w:eastAsia="Times New Roman"/>
                <w:sz w:val="20"/>
                <w:szCs w:val="20"/>
                <w:lang w:eastAsia="ar-SA"/>
              </w:rPr>
              <w:t xml:space="preserve">по событиям журнала безопасности. </w:t>
            </w:r>
          </w:p>
          <w:p w:rsidR="007F3C8D" w:rsidRPr="007F3C8D" w:rsidRDefault="007F3C8D" w:rsidP="00252C51">
            <w:pPr>
              <w:keepNext/>
              <w:keepLines/>
              <w:tabs>
                <w:tab w:val="left" w:pos="398"/>
              </w:tabs>
              <w:suppressAutoHyphens/>
              <w:spacing w:after="0" w:line="240" w:lineRule="auto"/>
              <w:ind w:left="15" w:firstLine="0"/>
              <w:jc w:val="both"/>
              <w:rPr>
                <w:rFonts w:eastAsia="Times New Roman"/>
                <w:sz w:val="20"/>
                <w:szCs w:val="20"/>
                <w:lang w:eastAsia="ar-SA"/>
              </w:rPr>
            </w:pPr>
            <w:r w:rsidRPr="007F3C8D">
              <w:rPr>
                <w:rFonts w:eastAsia="Times New Roman"/>
                <w:sz w:val="20"/>
                <w:szCs w:val="20"/>
                <w:lang w:eastAsia="ar-SA"/>
              </w:rPr>
              <w:t>•</w:t>
            </w:r>
            <w:r w:rsidRPr="007F3C8D">
              <w:rPr>
                <w:rFonts w:eastAsia="Times New Roman"/>
                <w:sz w:val="20"/>
                <w:szCs w:val="20"/>
                <w:lang w:eastAsia="ar-SA"/>
              </w:rPr>
              <w:tab/>
              <w:t xml:space="preserve">Контроль целостности файлов, каталогов, элементов системного реестра: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Должна быть возможность проведения контроля целостности, в процессе загрузки ОС, в фоновом режиме при работе пользователя.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Должна быть возможность блокировки компьютера при обнаружении нарушения целостности контролируемых объектов.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Должна быть возможность восстановления исходного состояния контролируемого объекта.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Должна быть возможность контроля исполняемых файлов по встроенной ЭП, чтобы избежать дополнительных перерасчетов контрольных сумм при обновлении ПО со встроенной ЭП.</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 xml:space="preserve">При установке системы должны формироваться задания контроля целостности, обеспечивающие контроль ключевых параметров операционной системы и СЗИ.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Изоляция программных модулей и контроль доступа к буферу обмена и операциям перетаскивания (</w:t>
            </w:r>
            <w:proofErr w:type="spellStart"/>
            <w:r w:rsidRPr="007F3C8D">
              <w:rPr>
                <w:rFonts w:eastAsia="Times New Roman"/>
                <w:sz w:val="20"/>
                <w:szCs w:val="20"/>
                <w:lang w:eastAsia="ar-SA"/>
              </w:rPr>
              <w:t>drag-and-drop</w:t>
            </w:r>
            <w:proofErr w:type="spellEnd"/>
            <w:r w:rsidRPr="007F3C8D">
              <w:rPr>
                <w:rFonts w:eastAsia="Times New Roman"/>
                <w:sz w:val="20"/>
                <w:szCs w:val="20"/>
                <w:lang w:eastAsia="ar-SA"/>
              </w:rPr>
              <w:t>) для изолированных модулей.</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Автоматическое затирание удаляемой информации на локальных и сменных дисках компьютера при удалении пользователем конфиденциальной информации с возможностью настройки количества проходов затирания информации.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Возможность управления запретом передачи буфера обмена в терминальную (RDP) сессию.</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Функциональный контроль ключевых компонентов системы.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lastRenderedPageBreak/>
              <w:t xml:space="preserve">Регистрация событий безопасности в журнале. </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Должна быть возможность формирования отчетов по результатам аудита.</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r w:rsidRPr="007F3C8D">
              <w:rPr>
                <w:rFonts w:eastAsia="Times New Roman"/>
                <w:sz w:val="20"/>
                <w:szCs w:val="20"/>
                <w:lang w:eastAsia="ar-SA"/>
              </w:rPr>
              <w:t>Должна быть возможность поиска и фильтрации при работе с данными аудита.</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Получение отчета по параметрам системы защиты.</w:t>
            </w:r>
          </w:p>
          <w:p w:rsidR="007F3C8D" w:rsidRPr="007F3C8D" w:rsidRDefault="007F3C8D" w:rsidP="00252C51">
            <w:pPr>
              <w:keepNext/>
              <w:keepLines/>
              <w:tabs>
                <w:tab w:val="left" w:pos="398"/>
              </w:tabs>
              <w:suppressAutoHyphens/>
              <w:spacing w:after="0" w:line="240" w:lineRule="auto"/>
              <w:ind w:firstLine="0"/>
              <w:jc w:val="both"/>
              <w:rPr>
                <w:rFonts w:eastAsia="Times New Roman"/>
                <w:b/>
                <w:i/>
                <w:sz w:val="20"/>
                <w:szCs w:val="20"/>
                <w:lang w:eastAsia="ar-SA"/>
              </w:rPr>
            </w:pPr>
            <w:r w:rsidRPr="007F3C8D">
              <w:rPr>
                <w:rFonts w:eastAsia="Times New Roman"/>
                <w:b/>
                <w:i/>
                <w:sz w:val="20"/>
                <w:szCs w:val="20"/>
                <w:lang w:eastAsia="ar-SA"/>
              </w:rPr>
              <w:t>Требования к операционной платформе и аппаратной части:</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Средство должно функционировать на следующих платформах (должны поддерживаться и 32-, и 64-разрядные платформы):</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proofErr w:type="spellStart"/>
            <w:r w:rsidRPr="007F3C8D">
              <w:rPr>
                <w:rFonts w:eastAsia="Times New Roman"/>
                <w:sz w:val="20"/>
                <w:szCs w:val="20"/>
                <w:lang w:eastAsia="ar-SA"/>
              </w:rPr>
              <w:t>Windows</w:t>
            </w:r>
            <w:proofErr w:type="spellEnd"/>
            <w:r w:rsidRPr="007F3C8D">
              <w:rPr>
                <w:rFonts w:eastAsia="Times New Roman"/>
                <w:sz w:val="20"/>
                <w:szCs w:val="20"/>
                <w:lang w:eastAsia="ar-SA"/>
              </w:rPr>
              <w:t xml:space="preserve"> 10;</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proofErr w:type="spellStart"/>
            <w:r w:rsidRPr="007F3C8D">
              <w:rPr>
                <w:rFonts w:eastAsia="Times New Roman"/>
                <w:sz w:val="20"/>
                <w:szCs w:val="20"/>
                <w:lang w:eastAsia="ar-SA"/>
              </w:rPr>
              <w:t>Windows</w:t>
            </w:r>
            <w:proofErr w:type="spellEnd"/>
            <w:r w:rsidRPr="007F3C8D">
              <w:rPr>
                <w:rFonts w:eastAsia="Times New Roman"/>
                <w:sz w:val="20"/>
                <w:szCs w:val="20"/>
                <w:lang w:eastAsia="ar-SA"/>
              </w:rPr>
              <w:t xml:space="preserve"> 8/8.1;</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proofErr w:type="spellStart"/>
            <w:r w:rsidRPr="007F3C8D">
              <w:rPr>
                <w:rFonts w:eastAsia="Times New Roman"/>
                <w:sz w:val="20"/>
                <w:szCs w:val="20"/>
                <w:lang w:eastAsia="ar-SA"/>
              </w:rPr>
              <w:t>Windows</w:t>
            </w:r>
            <w:proofErr w:type="spellEnd"/>
            <w:r w:rsidRPr="007F3C8D">
              <w:rPr>
                <w:rFonts w:eastAsia="Times New Roman"/>
                <w:sz w:val="20"/>
                <w:szCs w:val="20"/>
                <w:lang w:eastAsia="ar-SA"/>
              </w:rPr>
              <w:t xml:space="preserve"> 7 SP1;</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eastAsia="ar-SA"/>
              </w:rPr>
            </w:pPr>
            <w:proofErr w:type="spellStart"/>
            <w:r w:rsidRPr="007F3C8D">
              <w:rPr>
                <w:rFonts w:eastAsia="Times New Roman"/>
                <w:sz w:val="20"/>
                <w:szCs w:val="20"/>
                <w:lang w:eastAsia="ar-SA"/>
              </w:rPr>
              <w:t>Windows</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Server</w:t>
            </w:r>
            <w:proofErr w:type="spellEnd"/>
            <w:r w:rsidRPr="007F3C8D">
              <w:rPr>
                <w:rFonts w:eastAsia="Times New Roman"/>
                <w:sz w:val="20"/>
                <w:szCs w:val="20"/>
                <w:lang w:eastAsia="ar-SA"/>
              </w:rPr>
              <w:t xml:space="preserve"> 2012/2012 R2;</w:t>
            </w:r>
          </w:p>
          <w:p w:rsidR="007F3C8D" w:rsidRPr="007F3C8D" w:rsidRDefault="007F3C8D" w:rsidP="00252C51">
            <w:pPr>
              <w:keepNext/>
              <w:keepLines/>
              <w:numPr>
                <w:ilvl w:val="1"/>
                <w:numId w:val="4"/>
              </w:numPr>
              <w:tabs>
                <w:tab w:val="left" w:pos="475"/>
              </w:tabs>
              <w:suppressAutoHyphens/>
              <w:spacing w:after="0" w:line="240" w:lineRule="auto"/>
              <w:ind w:left="191"/>
              <w:jc w:val="both"/>
              <w:rPr>
                <w:rFonts w:eastAsia="Times New Roman"/>
                <w:sz w:val="20"/>
                <w:szCs w:val="20"/>
                <w:lang w:val="en-US" w:eastAsia="ar-SA"/>
              </w:rPr>
            </w:pPr>
            <w:r w:rsidRPr="007F3C8D">
              <w:rPr>
                <w:rFonts w:eastAsia="Times New Roman"/>
                <w:sz w:val="20"/>
                <w:szCs w:val="20"/>
                <w:lang w:val="en-US" w:eastAsia="ar-SA"/>
              </w:rPr>
              <w:t>Windows Server 2008 SP2/2008 R2 SP1.</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Средство должно поддерживать работу и обеспечивать защиту в системах терминального доступа, построенных на базе терминальных служб сетевых ОС MS </w:t>
            </w:r>
            <w:proofErr w:type="spellStart"/>
            <w:r w:rsidRPr="007F3C8D">
              <w:rPr>
                <w:rFonts w:eastAsia="Times New Roman"/>
                <w:sz w:val="20"/>
                <w:szCs w:val="20"/>
                <w:lang w:eastAsia="ar-SA"/>
              </w:rPr>
              <w:t>Windows</w:t>
            </w:r>
            <w:proofErr w:type="spellEnd"/>
            <w:r w:rsidRPr="007F3C8D">
              <w:rPr>
                <w:rFonts w:eastAsia="Times New Roman"/>
                <w:sz w:val="20"/>
                <w:szCs w:val="20"/>
                <w:lang w:eastAsia="ar-SA"/>
              </w:rPr>
              <w:t xml:space="preserve"> или ПО </w:t>
            </w:r>
            <w:proofErr w:type="spellStart"/>
            <w:r w:rsidRPr="007F3C8D">
              <w:rPr>
                <w:rFonts w:eastAsia="Times New Roman"/>
                <w:sz w:val="20"/>
                <w:szCs w:val="20"/>
                <w:lang w:eastAsia="ar-SA"/>
              </w:rPr>
              <w:t>Citrix</w:t>
            </w:r>
            <w:proofErr w:type="spellEnd"/>
            <w:r w:rsidRPr="007F3C8D">
              <w:rPr>
                <w:rFonts w:eastAsia="Times New Roman"/>
                <w:sz w:val="20"/>
                <w:szCs w:val="20"/>
                <w:lang w:eastAsia="ar-SA"/>
              </w:rPr>
              <w:t xml:space="preserve">.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Средство должно поддерживать работу на виртуальных машинах, функционирующих в системах виртуализации, построенных на базе гипервизоров </w:t>
            </w:r>
            <w:proofErr w:type="spellStart"/>
            <w:r w:rsidRPr="007F3C8D">
              <w:rPr>
                <w:rFonts w:eastAsia="Times New Roman"/>
                <w:sz w:val="20"/>
                <w:szCs w:val="20"/>
                <w:lang w:eastAsia="ar-SA"/>
              </w:rPr>
              <w:t>VMware</w:t>
            </w:r>
            <w:proofErr w:type="spellEnd"/>
            <w:r w:rsidRPr="007F3C8D">
              <w:rPr>
                <w:rFonts w:eastAsia="Times New Roman"/>
                <w:sz w:val="20"/>
                <w:szCs w:val="20"/>
                <w:lang w:eastAsia="ar-SA"/>
              </w:rPr>
              <w:t xml:space="preserve"> ESX(</w:t>
            </w:r>
            <w:proofErr w:type="spellStart"/>
            <w:r w:rsidRPr="007F3C8D">
              <w:rPr>
                <w:rFonts w:eastAsia="Times New Roman"/>
                <w:sz w:val="20"/>
                <w:szCs w:val="20"/>
                <w:lang w:eastAsia="ar-SA"/>
              </w:rPr>
              <w:t>i</w:t>
            </w:r>
            <w:proofErr w:type="spellEnd"/>
            <w:r w:rsidRPr="007F3C8D">
              <w:rPr>
                <w:rFonts w:eastAsia="Times New Roman"/>
                <w:sz w:val="20"/>
                <w:szCs w:val="20"/>
                <w:lang w:eastAsia="ar-SA"/>
              </w:rPr>
              <w:t xml:space="preserve">) и </w:t>
            </w:r>
            <w:proofErr w:type="spellStart"/>
            <w:r w:rsidRPr="007F3C8D">
              <w:rPr>
                <w:rFonts w:eastAsia="Times New Roman"/>
                <w:sz w:val="20"/>
                <w:szCs w:val="20"/>
                <w:lang w:eastAsia="ar-SA"/>
              </w:rPr>
              <w:t>Microsoft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Hyper-V</w:t>
            </w:r>
            <w:proofErr w:type="spellEnd"/>
            <w:r w:rsidRPr="007F3C8D">
              <w:rPr>
                <w:rFonts w:eastAsia="Times New Roman"/>
                <w:sz w:val="20"/>
                <w:szCs w:val="20"/>
                <w:lang w:eastAsia="ar-SA"/>
              </w:rPr>
              <w:t xml:space="preserve">.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Средство с централизованным управлением должно функционировать совместно с </w:t>
            </w:r>
            <w:proofErr w:type="spellStart"/>
            <w:r w:rsidRPr="007F3C8D">
              <w:rPr>
                <w:rFonts w:eastAsia="Times New Roman"/>
                <w:sz w:val="20"/>
                <w:szCs w:val="20"/>
                <w:lang w:eastAsia="ar-SA"/>
              </w:rPr>
              <w:t>Microsoft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Active</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Directory</w:t>
            </w:r>
            <w:proofErr w:type="spellEnd"/>
            <w:r w:rsidRPr="007F3C8D">
              <w:rPr>
                <w:rFonts w:eastAsia="Times New Roman"/>
                <w:sz w:val="20"/>
                <w:szCs w:val="20"/>
                <w:lang w:eastAsia="ar-SA"/>
              </w:rPr>
              <w:t>;</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Средство должно обладать возможностью работы на однопроцессорных и многопроцессорных ЭВМ.</w:t>
            </w:r>
          </w:p>
          <w:p w:rsidR="007F3C8D" w:rsidRPr="007F3C8D" w:rsidRDefault="007F3C8D" w:rsidP="00252C51">
            <w:pPr>
              <w:keepNext/>
              <w:keepLines/>
              <w:tabs>
                <w:tab w:val="left" w:pos="398"/>
              </w:tabs>
              <w:suppressAutoHyphens/>
              <w:spacing w:after="0" w:line="240" w:lineRule="auto"/>
              <w:ind w:left="15" w:firstLine="0"/>
              <w:jc w:val="both"/>
              <w:rPr>
                <w:rFonts w:eastAsia="Times New Roman"/>
                <w:b/>
                <w:i/>
                <w:sz w:val="20"/>
                <w:szCs w:val="20"/>
                <w:lang w:eastAsia="ar-SA"/>
              </w:rPr>
            </w:pPr>
            <w:r w:rsidRPr="007F3C8D">
              <w:rPr>
                <w:rFonts w:eastAsia="Times New Roman"/>
                <w:b/>
                <w:i/>
                <w:sz w:val="20"/>
                <w:szCs w:val="20"/>
                <w:lang w:eastAsia="ar-SA"/>
              </w:rPr>
              <w:t>Требования к сертификации:</w:t>
            </w:r>
          </w:p>
          <w:p w:rsidR="007F3C8D" w:rsidRPr="007F3C8D" w:rsidRDefault="007F3C8D" w:rsidP="00252C51">
            <w:pPr>
              <w:keepNext/>
              <w:keepLines/>
              <w:tabs>
                <w:tab w:val="left" w:pos="398"/>
              </w:tabs>
              <w:suppressAutoHyphens/>
              <w:spacing w:after="0" w:line="240" w:lineRule="auto"/>
              <w:ind w:left="15" w:firstLine="0"/>
              <w:jc w:val="both"/>
              <w:rPr>
                <w:rFonts w:eastAsia="Times New Roman"/>
                <w:sz w:val="20"/>
                <w:szCs w:val="20"/>
                <w:lang w:eastAsia="ar-SA"/>
              </w:rPr>
            </w:pPr>
            <w:r w:rsidRPr="007F3C8D">
              <w:rPr>
                <w:rFonts w:eastAsia="Times New Roman"/>
                <w:sz w:val="20"/>
                <w:szCs w:val="20"/>
                <w:lang w:eastAsia="ar-SA"/>
              </w:rPr>
              <w:t xml:space="preserve">Средство должно иметь сертификат соответствия ФСТЭК России, который подтверждает соответствие требованиям руководящих документов по 4 уровню доверия, 5 классу защищенности СВТ, 4 классу защиты СКН (ИТ.СКН.П4.ПЗ), Средство может применяться в АС до класса 1Г включительно, </w:t>
            </w:r>
            <w:proofErr w:type="spellStart"/>
            <w:r w:rsidRPr="007F3C8D">
              <w:rPr>
                <w:rFonts w:eastAsia="Times New Roman"/>
                <w:sz w:val="20"/>
                <w:szCs w:val="20"/>
                <w:lang w:eastAsia="ar-SA"/>
              </w:rPr>
              <w:t>ИСПДн</w:t>
            </w:r>
            <w:proofErr w:type="spellEnd"/>
            <w:r w:rsidRPr="007F3C8D">
              <w:rPr>
                <w:rFonts w:eastAsia="Times New Roman"/>
                <w:sz w:val="20"/>
                <w:szCs w:val="20"/>
                <w:lang w:eastAsia="ar-SA"/>
              </w:rPr>
              <w:t xml:space="preserve"> до УЗ1 включительно, ГИС до 1 класса включительно, АСУ ТП до 1 класса включительно</w:t>
            </w:r>
          </w:p>
        </w:tc>
      </w:tr>
      <w:tr w:rsidR="007F3C8D" w:rsidRPr="007F3C8D" w:rsidTr="00431191">
        <w:trPr>
          <w:trHeight w:val="397"/>
        </w:trPr>
        <w:tc>
          <w:tcPr>
            <w:tcW w:w="271" w:type="pct"/>
            <w:vAlign w:val="center"/>
          </w:tcPr>
          <w:p w:rsidR="007F3C8D" w:rsidRPr="007F3C8D" w:rsidRDefault="007F3C8D" w:rsidP="00252C51">
            <w:pPr>
              <w:keepNext/>
              <w:keepLines/>
              <w:numPr>
                <w:ilvl w:val="0"/>
                <w:numId w:val="32"/>
              </w:numPr>
              <w:suppressAutoHyphens/>
              <w:spacing w:after="0" w:line="240" w:lineRule="auto"/>
              <w:jc w:val="center"/>
              <w:rPr>
                <w:rFonts w:eastAsia="Times New Roman"/>
                <w:sz w:val="20"/>
                <w:szCs w:val="20"/>
                <w:lang w:eastAsia="ru-RU"/>
              </w:rPr>
            </w:pPr>
          </w:p>
        </w:tc>
        <w:tc>
          <w:tcPr>
            <w:tcW w:w="1222" w:type="pct"/>
            <w:shd w:val="clear" w:color="auto" w:fill="auto"/>
            <w:vAlign w:val="center"/>
          </w:tcPr>
          <w:p w:rsidR="007F3C8D" w:rsidRPr="007F3C8D" w:rsidRDefault="007F3C8D" w:rsidP="00252C51">
            <w:pPr>
              <w:keepNext/>
              <w:keepLines/>
              <w:suppressAutoHyphens/>
              <w:spacing w:after="0" w:line="240" w:lineRule="auto"/>
              <w:ind w:firstLine="0"/>
              <w:rPr>
                <w:rFonts w:eastAsia="Times New Roman"/>
                <w:sz w:val="20"/>
                <w:szCs w:val="20"/>
                <w:lang w:eastAsia="ru-RU"/>
              </w:rPr>
            </w:pPr>
            <w:r w:rsidRPr="007F3C8D">
              <w:rPr>
                <w:rFonts w:eastAsia="Times New Roman"/>
                <w:sz w:val="20"/>
                <w:szCs w:val="20"/>
                <w:lang w:eastAsia="ru-RU"/>
              </w:rPr>
              <w:t>Средство антивирусной защиты</w:t>
            </w:r>
          </w:p>
        </w:tc>
        <w:tc>
          <w:tcPr>
            <w:tcW w:w="3507" w:type="pct"/>
            <w:shd w:val="clear" w:color="auto" w:fill="auto"/>
            <w:vAlign w:val="center"/>
          </w:tcPr>
          <w:p w:rsidR="007F3C8D" w:rsidRPr="007F3C8D" w:rsidRDefault="007F3C8D" w:rsidP="00252C51">
            <w:pPr>
              <w:keepNext/>
              <w:keepLines/>
              <w:tabs>
                <w:tab w:val="left" w:pos="398"/>
              </w:tabs>
              <w:suppressAutoHyphens/>
              <w:spacing w:after="0" w:line="240" w:lineRule="auto"/>
              <w:ind w:firstLine="0"/>
              <w:jc w:val="both"/>
              <w:rPr>
                <w:rFonts w:eastAsia="Times New Roman"/>
                <w:b/>
                <w:i/>
                <w:sz w:val="20"/>
                <w:szCs w:val="20"/>
                <w:lang w:eastAsia="ar-SA"/>
              </w:rPr>
            </w:pPr>
            <w:r w:rsidRPr="007F3C8D">
              <w:rPr>
                <w:rFonts w:eastAsia="Times New Roman"/>
                <w:b/>
                <w:i/>
                <w:sz w:val="20"/>
                <w:szCs w:val="20"/>
                <w:lang w:eastAsia="ar-SA"/>
              </w:rPr>
              <w:t>Требуемые характеристики:</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резидентный антивирусный мониторинг;</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программные средства защиты от сетевых атак;</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эвристический анализатор, позволяющий более эффективно распознавать и блокировать ранее неизвестные вредоносные программы;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обнаружение скрытых процессов;</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антивирусное сканирование по команде пользователя или администратора и по расписанию;</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антивирусную проверку и лечение файлов, упакованных программами типа PKLITE, LZEXE, DIET, EXEPACK и пр.;</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антивирусную проверку и лечение файлов в архивах форматов RAR, ARJ, ZIP, CAB, LHA, JAR, ICE, в том числе и защищенных паролем;</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защиту электронной корреспонденции, как от вредоносных программ, так и от спама. Проверку трафика на следующих протоколах:</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IMAP, SMTP, POP3, независимо от используемого почтового клиента;</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NNTP (только проверка на вирусы), независимо от почтового клиента;</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независимо от типа протокола (в том числе MAPI, HTTP) в рамках работы плагинов, встроенных в почтовые программы </w:t>
            </w:r>
            <w:proofErr w:type="spellStart"/>
            <w:r w:rsidRPr="007F3C8D">
              <w:rPr>
                <w:rFonts w:eastAsia="Times New Roman"/>
                <w:sz w:val="20"/>
                <w:szCs w:val="20"/>
                <w:lang w:eastAsia="ar-SA"/>
              </w:rPr>
              <w:t>Microsoft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Office</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Outlook</w:t>
            </w:r>
            <w:proofErr w:type="spellEnd"/>
            <w:r w:rsidRPr="007F3C8D">
              <w:rPr>
                <w:rFonts w:eastAsia="Times New Roman"/>
                <w:sz w:val="20"/>
                <w:szCs w:val="20"/>
                <w:lang w:eastAsia="ar-SA"/>
              </w:rPr>
              <w:t xml:space="preserve"> и </w:t>
            </w:r>
            <w:proofErr w:type="spellStart"/>
            <w:r w:rsidRPr="007F3C8D">
              <w:rPr>
                <w:rFonts w:eastAsia="Times New Roman"/>
                <w:sz w:val="20"/>
                <w:szCs w:val="20"/>
                <w:lang w:eastAsia="ar-SA"/>
              </w:rPr>
              <w:t>The</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Bat</w:t>
            </w:r>
            <w:proofErr w:type="spellEnd"/>
            <w:r w:rsidRPr="007F3C8D">
              <w:rPr>
                <w:rFonts w:eastAsia="Times New Roman"/>
                <w:sz w:val="20"/>
                <w:szCs w:val="20"/>
                <w:lang w:eastAsia="ar-SA"/>
              </w:rPr>
              <w:t>!;</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защиту HTTP-трафика - проверку всех объектов, поступающих на компьютер пользователя по протоколу HTTP, FTP;</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проверку скриптов - проверку всех </w:t>
            </w:r>
            <w:proofErr w:type="spellStart"/>
            <w:r w:rsidRPr="007F3C8D">
              <w:rPr>
                <w:rFonts w:eastAsia="Times New Roman"/>
                <w:sz w:val="20"/>
                <w:szCs w:val="20"/>
                <w:lang w:eastAsia="ar-SA"/>
              </w:rPr>
              <w:t>скриптов</w:t>
            </w:r>
            <w:proofErr w:type="spellEnd"/>
            <w:r w:rsidRPr="007F3C8D">
              <w:rPr>
                <w:rFonts w:eastAsia="Times New Roman"/>
                <w:sz w:val="20"/>
                <w:szCs w:val="20"/>
                <w:lang w:eastAsia="ar-SA"/>
              </w:rPr>
              <w:t xml:space="preserve">, обрабатываемых в </w:t>
            </w:r>
            <w:proofErr w:type="spellStart"/>
            <w:r w:rsidRPr="007F3C8D">
              <w:rPr>
                <w:rFonts w:eastAsia="Times New Roman"/>
                <w:sz w:val="20"/>
                <w:szCs w:val="20"/>
                <w:lang w:eastAsia="ar-SA"/>
              </w:rPr>
              <w:t>Microsoft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Internet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Explorer</w:t>
            </w:r>
            <w:proofErr w:type="spellEnd"/>
            <w:r w:rsidRPr="007F3C8D">
              <w:rPr>
                <w:rFonts w:eastAsia="Times New Roman"/>
                <w:sz w:val="20"/>
                <w:szCs w:val="20"/>
                <w:lang w:eastAsia="ar-SA"/>
              </w:rPr>
              <w:t xml:space="preserve">, а также любых </w:t>
            </w:r>
            <w:proofErr w:type="spellStart"/>
            <w:r w:rsidRPr="007F3C8D">
              <w:rPr>
                <w:rFonts w:eastAsia="Times New Roman"/>
                <w:sz w:val="20"/>
                <w:szCs w:val="20"/>
                <w:lang w:eastAsia="ar-SA"/>
              </w:rPr>
              <w:t>WSH-скриптов</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JavaScript</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Visual</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Basic</w:t>
            </w:r>
            <w:proofErr w:type="spellEnd"/>
            <w:r w:rsidRPr="007F3C8D">
              <w:rPr>
                <w:rFonts w:eastAsia="Times New Roman"/>
                <w:sz w:val="20"/>
                <w:szCs w:val="20"/>
                <w:lang w:eastAsia="ar-SA"/>
              </w:rPr>
              <w:t xml:space="preserve"> </w:t>
            </w:r>
            <w:proofErr w:type="spellStart"/>
            <w:r w:rsidRPr="007F3C8D">
              <w:rPr>
                <w:rFonts w:eastAsia="Times New Roman"/>
                <w:sz w:val="20"/>
                <w:szCs w:val="20"/>
                <w:lang w:eastAsia="ar-SA"/>
              </w:rPr>
              <w:t>Script</w:t>
            </w:r>
            <w:proofErr w:type="spellEnd"/>
            <w:r w:rsidRPr="007F3C8D">
              <w:rPr>
                <w:rFonts w:eastAsia="Times New Roman"/>
                <w:sz w:val="20"/>
                <w:szCs w:val="20"/>
                <w:lang w:eastAsia="ar-SA"/>
              </w:rPr>
              <w:t xml:space="preserve"> и др.), запускаемых при работе пользователя на компьютере, в том числе и в интернете;</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запуск задач по расписанию и/или сразу после загрузки операционной системы;</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защиту от еще не известных вредоносных программ на основе анализа их поведения и контроле изменений системного реестра, с возможностью </w:t>
            </w:r>
            <w:r w:rsidRPr="007F3C8D">
              <w:rPr>
                <w:rFonts w:eastAsia="Times New Roman"/>
                <w:sz w:val="20"/>
                <w:szCs w:val="20"/>
                <w:lang w:eastAsia="ar-SA"/>
              </w:rPr>
              <w:lastRenderedPageBreak/>
              <w:t>автоматического восстановления изменённых вредоносной программой значений системного реестра;</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защиту от программ-маскировщиков, программ автодозвона на платные сайты, блокировку баннеров, всплывающих окон, вредоносных сценариев, загружаемых с Web-страниц и распознавание </w:t>
            </w:r>
            <w:proofErr w:type="spellStart"/>
            <w:r w:rsidRPr="007F3C8D">
              <w:rPr>
                <w:rFonts w:eastAsia="Times New Roman"/>
                <w:sz w:val="20"/>
                <w:szCs w:val="20"/>
                <w:lang w:eastAsia="ar-SA"/>
              </w:rPr>
              <w:t>фишинг-сайтов</w:t>
            </w:r>
            <w:proofErr w:type="spellEnd"/>
            <w:r w:rsidRPr="007F3C8D">
              <w:rPr>
                <w:rFonts w:eastAsia="Times New Roman"/>
                <w:sz w:val="20"/>
                <w:szCs w:val="20"/>
                <w:lang w:eastAsia="ar-SA"/>
              </w:rPr>
              <w:t>;</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осуществлять контроль работы пользователя с внешними устройствами ввода / вывода, позволяя ограничивать доступ к внешним USB-носителям, мультимедийным устройствам и другим устройствам хранения данных.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ускорения процесса сканирования за счет пропуска объектов, состояние которых со времени прошлой проверки не изменилось;</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гибкого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настройки проверки критических областей компьютера в качестве отдельной задачи;</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b/>
                <w:bCs/>
                <w:i/>
                <w:sz w:val="20"/>
                <w:szCs w:val="20"/>
                <w:lang w:eastAsia="ar-SA"/>
              </w:rPr>
            </w:pPr>
            <w:r w:rsidRPr="007F3C8D">
              <w:rPr>
                <w:rFonts w:eastAsia="Times New Roman"/>
                <w:sz w:val="20"/>
                <w:szCs w:val="20"/>
                <w:lang w:eastAsia="ar-SA"/>
              </w:rPr>
              <w:t>технологии самозащиты приложения, защиты от удаленного несанкционированного управления сервисом приложения, а также защиты доступа к параметрам приложения с помощью пароля, позволяющих избежать отключения защиты со стороны вредоносных</w:t>
            </w:r>
            <w:r w:rsidRPr="007F3C8D">
              <w:rPr>
                <w:rFonts w:eastAsia="Times New Roman"/>
                <w:sz w:val="20"/>
                <w:szCs w:val="20"/>
                <w:lang w:eastAsia="ar-SA"/>
              </w:rPr>
              <w:t xml:space="preserve"> программ, злоумышленников или неквалифицированных пользователей.</w:t>
            </w:r>
          </w:p>
          <w:p w:rsidR="007F3C8D" w:rsidRPr="007F3C8D" w:rsidRDefault="007F3C8D" w:rsidP="00252C51">
            <w:pPr>
              <w:keepNext/>
              <w:keepLines/>
              <w:tabs>
                <w:tab w:val="left" w:pos="398"/>
              </w:tabs>
              <w:suppressAutoHyphens/>
              <w:spacing w:after="0" w:line="240" w:lineRule="auto"/>
              <w:ind w:firstLine="0"/>
              <w:jc w:val="both"/>
              <w:rPr>
                <w:rFonts w:eastAsia="Times New Roman"/>
                <w:b/>
                <w:i/>
                <w:sz w:val="20"/>
                <w:szCs w:val="20"/>
                <w:lang w:eastAsia="ar-SA"/>
              </w:rPr>
            </w:pPr>
            <w:r w:rsidRPr="007F3C8D">
              <w:rPr>
                <w:rFonts w:eastAsia="Times New Roman"/>
                <w:b/>
                <w:i/>
                <w:sz w:val="20"/>
                <w:szCs w:val="20"/>
                <w:lang w:eastAsia="ar-SA"/>
              </w:rPr>
              <w:t>Требования к поставке:</w:t>
            </w:r>
          </w:p>
          <w:p w:rsidR="007F3C8D" w:rsidRPr="007F3C8D" w:rsidRDefault="007F3C8D" w:rsidP="00252C51">
            <w:pPr>
              <w:keepNext/>
              <w:keepLines/>
              <w:tabs>
                <w:tab w:val="left" w:pos="398"/>
              </w:tabs>
              <w:suppressAutoHyphens/>
              <w:spacing w:after="0" w:line="240" w:lineRule="auto"/>
              <w:ind w:firstLine="0"/>
              <w:jc w:val="both"/>
              <w:rPr>
                <w:rFonts w:eastAsia="Times New Roman"/>
                <w:sz w:val="20"/>
                <w:szCs w:val="20"/>
                <w:lang w:eastAsia="ar-SA"/>
              </w:rPr>
            </w:pPr>
            <w:r w:rsidRPr="007F3C8D">
              <w:rPr>
                <w:rFonts w:eastAsia="Times New Roman"/>
                <w:sz w:val="20"/>
                <w:szCs w:val="20"/>
                <w:lang w:eastAsia="ar-SA"/>
              </w:rPr>
              <w:t>Поставка САВ должна включать в себя:</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фирменную коробку;</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CD\DVD-диск в фирменном конверте, на котором записаны дистрибутивы сертифицированных ФСТЭК России продуктов;</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заверенные копии сертификатов ФСТЭК России;</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формуляр, в котором содержатся эталонные значения контрольных сумм сертифицированных ФСТЭК России продуктов САВ.</w:t>
            </w:r>
          </w:p>
          <w:p w:rsidR="007F3C8D" w:rsidRPr="007F3C8D" w:rsidRDefault="007F3C8D" w:rsidP="00252C51">
            <w:pPr>
              <w:keepNext/>
              <w:keepLines/>
              <w:tabs>
                <w:tab w:val="left" w:pos="398"/>
              </w:tabs>
              <w:suppressAutoHyphens/>
              <w:spacing w:after="0" w:line="240" w:lineRule="auto"/>
              <w:ind w:firstLine="0"/>
              <w:jc w:val="both"/>
              <w:rPr>
                <w:rFonts w:eastAsia="Times New Roman"/>
                <w:b/>
                <w:i/>
                <w:sz w:val="20"/>
                <w:szCs w:val="20"/>
                <w:lang w:eastAsia="ar-SA"/>
              </w:rPr>
            </w:pPr>
            <w:r w:rsidRPr="007F3C8D">
              <w:rPr>
                <w:rFonts w:eastAsia="Times New Roman"/>
                <w:b/>
                <w:i/>
                <w:sz w:val="20"/>
                <w:szCs w:val="20"/>
                <w:lang w:eastAsia="ar-SA"/>
              </w:rPr>
              <w:t>Требования к сертификации и применению в информационных системах:</w:t>
            </w:r>
          </w:p>
          <w:p w:rsidR="007F3C8D" w:rsidRPr="007F3C8D" w:rsidRDefault="007F3C8D" w:rsidP="00252C51">
            <w:pPr>
              <w:keepNext/>
              <w:keepLines/>
              <w:tabs>
                <w:tab w:val="left" w:pos="398"/>
              </w:tabs>
              <w:suppressAutoHyphens/>
              <w:spacing w:after="0" w:line="240" w:lineRule="auto"/>
              <w:ind w:firstLine="0"/>
              <w:jc w:val="both"/>
              <w:rPr>
                <w:rFonts w:eastAsia="Times New Roman"/>
                <w:b/>
                <w:i/>
                <w:sz w:val="20"/>
                <w:szCs w:val="20"/>
                <w:lang w:eastAsia="ar-SA"/>
              </w:rPr>
            </w:pPr>
            <w:r w:rsidRPr="007F3C8D">
              <w:rPr>
                <w:rFonts w:eastAsia="Times New Roman"/>
                <w:sz w:val="20"/>
                <w:szCs w:val="20"/>
                <w:lang w:eastAsia="ar-SA"/>
              </w:rPr>
              <w:t>Средство антивирусной защиты должно иметь сертификат соответствия ФСТЭК России на соответствие требованиям документов «Требования к средствам антивирусной защиты» (ФСТЭК России, 2012), «Профиль защиты средств антивирусной защиты типа Б второго класса защиты. ИТ</w:t>
            </w:r>
            <w:proofErr w:type="gramStart"/>
            <w:r w:rsidRPr="007F3C8D">
              <w:rPr>
                <w:rFonts w:eastAsia="Times New Roman"/>
                <w:sz w:val="20"/>
                <w:szCs w:val="20"/>
                <w:lang w:eastAsia="ar-SA"/>
              </w:rPr>
              <w:t>.С</w:t>
            </w:r>
            <w:proofErr w:type="gramEnd"/>
            <w:r w:rsidRPr="007F3C8D">
              <w:rPr>
                <w:rFonts w:eastAsia="Times New Roman"/>
                <w:sz w:val="20"/>
                <w:szCs w:val="20"/>
                <w:lang w:eastAsia="ar-SA"/>
              </w:rPr>
              <w:t>АВЗ.Б2.ПЗ» (ФСТЭК России, 2012), «Профиль защиты средств антивирусной защиты типа В второго класса защиты. ИТ</w:t>
            </w:r>
            <w:proofErr w:type="gramStart"/>
            <w:r w:rsidRPr="007F3C8D">
              <w:rPr>
                <w:rFonts w:eastAsia="Times New Roman"/>
                <w:sz w:val="20"/>
                <w:szCs w:val="20"/>
                <w:lang w:eastAsia="ar-SA"/>
              </w:rPr>
              <w:t>.С</w:t>
            </w:r>
            <w:proofErr w:type="gramEnd"/>
            <w:r w:rsidRPr="007F3C8D">
              <w:rPr>
                <w:rFonts w:eastAsia="Times New Roman"/>
                <w:sz w:val="20"/>
                <w:szCs w:val="20"/>
                <w:lang w:eastAsia="ar-SA"/>
              </w:rPr>
              <w:t>АВЗ.В2.ПЗ» (ФСТЭК России, 2012), «Профиль защиты средств антивирусной защиты типа Г второго класса защиты. ИТ.САВЗ.Г2.ПЗ» (ФСТЭК России, 2012)</w:t>
            </w:r>
          </w:p>
        </w:tc>
      </w:tr>
      <w:tr w:rsidR="007F3C8D" w:rsidRPr="007F3C8D" w:rsidTr="00431191">
        <w:trPr>
          <w:trHeight w:val="931"/>
        </w:trPr>
        <w:tc>
          <w:tcPr>
            <w:tcW w:w="271" w:type="pct"/>
            <w:vAlign w:val="center"/>
          </w:tcPr>
          <w:p w:rsidR="007F3C8D" w:rsidRPr="007F3C8D" w:rsidRDefault="007F3C8D" w:rsidP="00252C51">
            <w:pPr>
              <w:keepNext/>
              <w:keepLines/>
              <w:numPr>
                <w:ilvl w:val="0"/>
                <w:numId w:val="32"/>
              </w:numPr>
              <w:suppressAutoHyphens/>
              <w:spacing w:after="0" w:line="240" w:lineRule="auto"/>
              <w:jc w:val="center"/>
              <w:rPr>
                <w:rFonts w:eastAsia="Times New Roman"/>
                <w:sz w:val="20"/>
                <w:szCs w:val="20"/>
                <w:lang w:eastAsia="ru-RU"/>
              </w:rPr>
            </w:pPr>
          </w:p>
        </w:tc>
        <w:tc>
          <w:tcPr>
            <w:tcW w:w="1222" w:type="pct"/>
            <w:shd w:val="clear" w:color="auto" w:fill="auto"/>
            <w:vAlign w:val="center"/>
          </w:tcPr>
          <w:p w:rsidR="007F3C8D" w:rsidRPr="007F3C8D" w:rsidRDefault="00A16074" w:rsidP="00252C51">
            <w:pPr>
              <w:keepNext/>
              <w:keepLines/>
              <w:suppressAutoHyphens/>
              <w:spacing w:after="0" w:line="240" w:lineRule="auto"/>
              <w:ind w:firstLine="0"/>
              <w:rPr>
                <w:rFonts w:eastAsia="Times New Roman"/>
                <w:sz w:val="20"/>
                <w:szCs w:val="20"/>
                <w:lang w:eastAsia="ru-RU"/>
              </w:rPr>
            </w:pPr>
            <w:r>
              <w:rPr>
                <w:rFonts w:eastAsia="Times New Roman"/>
                <w:sz w:val="20"/>
                <w:szCs w:val="20"/>
                <w:lang w:eastAsia="ru-RU"/>
              </w:rPr>
              <w:t>Средство анализа защищенности</w:t>
            </w:r>
          </w:p>
        </w:tc>
        <w:tc>
          <w:tcPr>
            <w:tcW w:w="3507" w:type="pct"/>
            <w:shd w:val="clear" w:color="auto" w:fill="auto"/>
            <w:vAlign w:val="center"/>
          </w:tcPr>
          <w:p w:rsidR="007F3C8D" w:rsidRPr="007F3C8D" w:rsidRDefault="007F3C8D" w:rsidP="00252C51">
            <w:pPr>
              <w:keepNext/>
              <w:keepLines/>
              <w:tabs>
                <w:tab w:val="left" w:pos="398"/>
              </w:tabs>
              <w:suppressAutoHyphens/>
              <w:spacing w:after="0" w:line="240" w:lineRule="auto"/>
              <w:ind w:firstLine="0"/>
              <w:jc w:val="both"/>
              <w:rPr>
                <w:rFonts w:eastAsia="Times New Roman"/>
                <w:b/>
                <w:i/>
                <w:sz w:val="20"/>
                <w:szCs w:val="20"/>
                <w:lang w:eastAsia="ar-SA"/>
              </w:rPr>
            </w:pPr>
            <w:r w:rsidRPr="007F3C8D">
              <w:rPr>
                <w:rFonts w:eastAsia="Times New Roman"/>
                <w:b/>
                <w:i/>
                <w:sz w:val="20"/>
                <w:szCs w:val="20"/>
                <w:lang w:eastAsia="ar-SA"/>
              </w:rPr>
              <w:t>Требования к функционалу:</w:t>
            </w:r>
          </w:p>
          <w:p w:rsidR="007F3C8D" w:rsidRPr="007F3C8D" w:rsidRDefault="007F3C8D" w:rsidP="00252C51">
            <w:pPr>
              <w:keepNext/>
              <w:keepLines/>
              <w:spacing w:after="0" w:line="240" w:lineRule="auto"/>
              <w:ind w:firstLine="0"/>
              <w:rPr>
                <w:sz w:val="20"/>
                <w:szCs w:val="20"/>
              </w:rPr>
            </w:pPr>
            <w:r w:rsidRPr="007F3C8D">
              <w:rPr>
                <w:rFonts w:eastAsia="Times New Roman"/>
                <w:sz w:val="20"/>
                <w:szCs w:val="20"/>
                <w:lang w:eastAsia="ru-RU"/>
              </w:rPr>
              <w:t>Средство анализа защищенности</w:t>
            </w:r>
            <w:r w:rsidRPr="007F3C8D">
              <w:rPr>
                <w:sz w:val="20"/>
                <w:szCs w:val="20"/>
              </w:rPr>
              <w:t xml:space="preserve"> должно обеспечивать: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Обеспечение загрузки доверенной среды с любого компьютера (по технологии </w:t>
            </w:r>
            <w:proofErr w:type="spellStart"/>
            <w:r w:rsidRPr="007F3C8D">
              <w:rPr>
                <w:rFonts w:eastAsia="Times New Roman"/>
                <w:sz w:val="20"/>
                <w:szCs w:val="20"/>
                <w:lang w:eastAsia="ar-SA"/>
              </w:rPr>
              <w:t>Live</w:t>
            </w:r>
            <w:proofErr w:type="spellEnd"/>
            <w:r w:rsidRPr="007F3C8D">
              <w:rPr>
                <w:rFonts w:eastAsia="Times New Roman"/>
                <w:sz w:val="20"/>
                <w:szCs w:val="20"/>
                <w:lang w:eastAsia="ar-SA"/>
              </w:rPr>
              <w:t>- CD/</w:t>
            </w:r>
            <w:proofErr w:type="spellStart"/>
            <w:r w:rsidRPr="007F3C8D">
              <w:rPr>
                <w:rFonts w:eastAsia="Times New Roman"/>
                <w:sz w:val="20"/>
                <w:szCs w:val="20"/>
                <w:lang w:eastAsia="ar-SA"/>
              </w:rPr>
              <w:t>Live-flash</w:t>
            </w:r>
            <w:proofErr w:type="spellEnd"/>
            <w:r w:rsidRPr="007F3C8D">
              <w:rPr>
                <w:rFonts w:eastAsia="Times New Roman"/>
                <w:sz w:val="20"/>
                <w:szCs w:val="20"/>
                <w:lang w:eastAsia="ar-SA"/>
              </w:rPr>
              <w:t xml:space="preserve">) с автоматическим определением сетевого оборудования, подключенного к вычислительной сети;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Поиск остаточной информации на накопителях, подключенных к узлам сети (поддерживаются различные кодировки);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Локальный (на любом ПК) и сетевой аудит парольной защиты;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Инвентаризация (фиксация) ресурсов компьютерной сети (узлов, портов, сервисов);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Выявление (сканирование) уязвимостей сетевых сервисов;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Проверка возможности осуществления атак на отказ в обслуживании и подмены адреса;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Анализ сетевого трафика (в т.ч. в коммутируемых сетях, физически разделенных)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Аудит парольной информации для множества протоколов;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Гарантированная очистка информации на носителях;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Контрольное суммирование файлов, папок, а также </w:t>
            </w:r>
            <w:proofErr w:type="spellStart"/>
            <w:r w:rsidRPr="007F3C8D">
              <w:rPr>
                <w:rFonts w:eastAsia="Times New Roman"/>
                <w:sz w:val="20"/>
                <w:szCs w:val="20"/>
                <w:lang w:eastAsia="ar-SA"/>
              </w:rPr>
              <w:t>посекторное</w:t>
            </w:r>
            <w:proofErr w:type="spellEnd"/>
            <w:r w:rsidRPr="007F3C8D">
              <w:rPr>
                <w:rFonts w:eastAsia="Times New Roman"/>
                <w:sz w:val="20"/>
                <w:szCs w:val="20"/>
                <w:lang w:eastAsia="ar-SA"/>
              </w:rPr>
              <w:t xml:space="preserve"> суммирование для машинных носителей информации;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 xml:space="preserve">Аудит установленных обновлений ОС </w:t>
            </w:r>
            <w:proofErr w:type="spellStart"/>
            <w:r w:rsidRPr="007F3C8D">
              <w:rPr>
                <w:rFonts w:eastAsia="Times New Roman"/>
                <w:sz w:val="20"/>
                <w:szCs w:val="20"/>
                <w:lang w:eastAsia="ar-SA"/>
              </w:rPr>
              <w:t>Windows</w:t>
            </w:r>
            <w:proofErr w:type="spellEnd"/>
            <w:r w:rsidRPr="007F3C8D">
              <w:rPr>
                <w:rFonts w:eastAsia="Times New Roman"/>
                <w:sz w:val="20"/>
                <w:szCs w:val="20"/>
                <w:lang w:eastAsia="ar-SA"/>
              </w:rPr>
              <w:t xml:space="preserve">; </w:t>
            </w:r>
          </w:p>
          <w:p w:rsidR="007F3C8D" w:rsidRPr="007F3C8D" w:rsidRDefault="007F3C8D" w:rsidP="00252C51">
            <w:pPr>
              <w:keepNext/>
              <w:keepLines/>
              <w:numPr>
                <w:ilvl w:val="0"/>
                <w:numId w:val="4"/>
              </w:numPr>
              <w:tabs>
                <w:tab w:val="left" w:pos="398"/>
              </w:tabs>
              <w:suppressAutoHyphens/>
              <w:spacing w:after="0" w:line="240" w:lineRule="auto"/>
              <w:ind w:left="15"/>
              <w:jc w:val="both"/>
              <w:rPr>
                <w:rFonts w:eastAsia="Times New Roman"/>
                <w:sz w:val="20"/>
                <w:szCs w:val="20"/>
                <w:lang w:eastAsia="ar-SA"/>
              </w:rPr>
            </w:pPr>
            <w:r w:rsidRPr="007F3C8D">
              <w:rPr>
                <w:rFonts w:eastAsia="Times New Roman"/>
                <w:sz w:val="20"/>
                <w:szCs w:val="20"/>
                <w:lang w:eastAsia="ar-SA"/>
              </w:rPr>
              <w:t>Анализа защищенности беспроводных (</w:t>
            </w:r>
            <w:proofErr w:type="spellStart"/>
            <w:r w:rsidRPr="007F3C8D">
              <w:rPr>
                <w:rFonts w:eastAsia="Times New Roman"/>
                <w:sz w:val="20"/>
                <w:szCs w:val="20"/>
                <w:lang w:eastAsia="ar-SA"/>
              </w:rPr>
              <w:t>Wi-Fi</w:t>
            </w:r>
            <w:proofErr w:type="spellEnd"/>
            <w:r w:rsidRPr="007F3C8D">
              <w:rPr>
                <w:rFonts w:eastAsia="Times New Roman"/>
                <w:sz w:val="20"/>
                <w:szCs w:val="20"/>
                <w:lang w:eastAsia="ar-SA"/>
              </w:rPr>
              <w:t xml:space="preserve">) сетей. </w:t>
            </w:r>
          </w:p>
          <w:p w:rsidR="007F3C8D" w:rsidRPr="007F3C8D" w:rsidRDefault="007F3C8D" w:rsidP="00252C51">
            <w:pPr>
              <w:keepNext/>
              <w:keepLines/>
              <w:tabs>
                <w:tab w:val="left" w:pos="398"/>
              </w:tabs>
              <w:suppressAutoHyphens/>
              <w:spacing w:after="0" w:line="240" w:lineRule="auto"/>
              <w:ind w:firstLine="0"/>
              <w:jc w:val="both"/>
              <w:rPr>
                <w:rFonts w:eastAsia="Times New Roman"/>
                <w:b/>
                <w:i/>
                <w:sz w:val="20"/>
                <w:szCs w:val="20"/>
                <w:lang w:eastAsia="ar-SA"/>
              </w:rPr>
            </w:pPr>
            <w:r w:rsidRPr="007F3C8D">
              <w:rPr>
                <w:rFonts w:eastAsia="Times New Roman"/>
                <w:b/>
                <w:i/>
                <w:sz w:val="20"/>
                <w:szCs w:val="20"/>
                <w:lang w:eastAsia="ar-SA"/>
              </w:rPr>
              <w:t>Требования к сертификации:</w:t>
            </w:r>
          </w:p>
          <w:p w:rsidR="007F3C8D" w:rsidRPr="007F3C8D" w:rsidRDefault="007F3C8D" w:rsidP="00252C51">
            <w:pPr>
              <w:keepNext/>
              <w:keepLines/>
              <w:tabs>
                <w:tab w:val="left" w:pos="398"/>
              </w:tabs>
              <w:suppressAutoHyphens/>
              <w:spacing w:after="0" w:line="240" w:lineRule="auto"/>
              <w:ind w:firstLine="0"/>
              <w:jc w:val="both"/>
              <w:rPr>
                <w:rFonts w:eastAsia="Times New Roman"/>
                <w:b/>
                <w:i/>
                <w:sz w:val="20"/>
                <w:szCs w:val="20"/>
                <w:lang w:eastAsia="ar-SA"/>
              </w:rPr>
            </w:pPr>
            <w:r w:rsidRPr="007F3C8D">
              <w:rPr>
                <w:sz w:val="20"/>
                <w:szCs w:val="20"/>
              </w:rPr>
              <w:lastRenderedPageBreak/>
              <w:t>Программный комплекс должен иметь действующий сертификат ФСТЭК России на соответствие требованиям руководящего документа «Требования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2018) – по 4 уровню доверия и технических условий</w:t>
            </w:r>
          </w:p>
        </w:tc>
      </w:tr>
    </w:tbl>
    <w:p w:rsidR="00023230" w:rsidRPr="00AE5A1E" w:rsidRDefault="00AE5A1E" w:rsidP="00252C51">
      <w:pPr>
        <w:keepNext/>
        <w:keepLines/>
        <w:spacing w:before="60" w:after="60"/>
        <w:rPr>
          <w:b/>
        </w:rPr>
      </w:pPr>
      <w:bookmarkStart w:id="52" w:name="_Toc4404773"/>
      <w:r w:rsidRPr="00AE5A1E">
        <w:rPr>
          <w:b/>
        </w:rPr>
        <w:lastRenderedPageBreak/>
        <w:t xml:space="preserve">4.3.2. </w:t>
      </w:r>
      <w:r w:rsidR="00023230" w:rsidRPr="00AE5A1E">
        <w:rPr>
          <w:b/>
        </w:rPr>
        <w:t>Требования к метрологическому обеспечению</w:t>
      </w:r>
      <w:bookmarkEnd w:id="52"/>
    </w:p>
    <w:p w:rsidR="00023230" w:rsidRPr="0098465F" w:rsidRDefault="00023230" w:rsidP="00252C51">
      <w:pPr>
        <w:keepNext/>
        <w:keepLines/>
        <w:spacing w:after="0"/>
        <w:jc w:val="both"/>
        <w:rPr>
          <w:szCs w:val="24"/>
        </w:rPr>
      </w:pPr>
      <w:r w:rsidRPr="0098465F">
        <w:rPr>
          <w:szCs w:val="24"/>
        </w:rPr>
        <w:t xml:space="preserve">Тестирование (диагностика) </w:t>
      </w:r>
      <w:proofErr w:type="spellStart"/>
      <w:r>
        <w:rPr>
          <w:szCs w:val="24"/>
        </w:rPr>
        <w:t>СиЗИ</w:t>
      </w:r>
      <w:proofErr w:type="spellEnd"/>
      <w:r w:rsidRPr="0098465F">
        <w:rPr>
          <w:szCs w:val="24"/>
        </w:rPr>
        <w:t xml:space="preserve"> должно проводиться посредством специальной контрольной аппаратуры, тестовых средств и специализированного программного (аппаратно-программного) обеспечения, обладающего соответствующими сертификатами ФСТЭК России, подтверждающими соответствие используемых программных (аппаратно-программных) средств требованиям, предъявляемым к средствам контроля защищённости информации.</w:t>
      </w:r>
    </w:p>
    <w:p w:rsidR="00023230" w:rsidRPr="00AE5A1E" w:rsidRDefault="00AE5A1E" w:rsidP="00252C51">
      <w:pPr>
        <w:keepNext/>
        <w:keepLines/>
        <w:spacing w:before="60" w:after="60"/>
        <w:rPr>
          <w:b/>
        </w:rPr>
      </w:pPr>
      <w:bookmarkStart w:id="53" w:name="_Toc455928062"/>
      <w:bookmarkStart w:id="54" w:name="_Toc4404774"/>
      <w:r w:rsidRPr="00AE5A1E">
        <w:rPr>
          <w:b/>
        </w:rPr>
        <w:t xml:space="preserve">4.3.3. </w:t>
      </w:r>
      <w:r w:rsidR="00023230" w:rsidRPr="00AE5A1E">
        <w:rPr>
          <w:b/>
        </w:rPr>
        <w:t>Требования к методическому обеспечению</w:t>
      </w:r>
      <w:bookmarkEnd w:id="53"/>
      <w:bookmarkEnd w:id="54"/>
    </w:p>
    <w:p w:rsidR="00023230" w:rsidRPr="0098465F" w:rsidRDefault="00023230" w:rsidP="00252C51">
      <w:pPr>
        <w:keepNext/>
        <w:keepLines/>
        <w:spacing w:after="0"/>
        <w:jc w:val="both"/>
        <w:rPr>
          <w:szCs w:val="24"/>
        </w:rPr>
      </w:pPr>
      <w:r w:rsidRPr="0098465F">
        <w:rPr>
          <w:szCs w:val="24"/>
        </w:rPr>
        <w:t xml:space="preserve">В целях формирования и закрепления организационных мер защиты </w:t>
      </w:r>
      <w:proofErr w:type="spellStart"/>
      <w:r w:rsidRPr="0098465F">
        <w:rPr>
          <w:szCs w:val="24"/>
        </w:rPr>
        <w:t>ПДн</w:t>
      </w:r>
      <w:proofErr w:type="spellEnd"/>
      <w:r w:rsidRPr="0098465F">
        <w:rPr>
          <w:szCs w:val="24"/>
        </w:rPr>
        <w:t xml:space="preserve">, как неотъемлемых мер обеспечения безопасности </w:t>
      </w:r>
      <w:proofErr w:type="spellStart"/>
      <w:r w:rsidRPr="0098465F">
        <w:rPr>
          <w:szCs w:val="24"/>
        </w:rPr>
        <w:t>ПДн</w:t>
      </w:r>
      <w:proofErr w:type="spellEnd"/>
      <w:r w:rsidRPr="0098465F">
        <w:rPr>
          <w:szCs w:val="24"/>
        </w:rPr>
        <w:t>, необходимо актуализировать комплект проектов организационно-распорядительных документов.</w:t>
      </w:r>
    </w:p>
    <w:p w:rsidR="00023230" w:rsidRPr="0098465F" w:rsidRDefault="00023230" w:rsidP="00252C51">
      <w:pPr>
        <w:keepNext/>
        <w:keepLines/>
        <w:spacing w:after="0"/>
        <w:jc w:val="both"/>
        <w:rPr>
          <w:szCs w:val="24"/>
        </w:rPr>
      </w:pPr>
      <w:r w:rsidRPr="0098465F">
        <w:rPr>
          <w:szCs w:val="24"/>
        </w:rPr>
        <w:t xml:space="preserve">Комплект организационно-распорядительных документов определен в таблице </w:t>
      </w:r>
      <w:r>
        <w:rPr>
          <w:szCs w:val="24"/>
        </w:rPr>
        <w:t>4.</w:t>
      </w:r>
      <w:r w:rsidR="00AE5A1E">
        <w:rPr>
          <w:szCs w:val="24"/>
        </w:rPr>
        <w:t>2</w:t>
      </w:r>
      <w:r w:rsidRPr="0098465F">
        <w:rPr>
          <w:szCs w:val="24"/>
        </w:rPr>
        <w:t>.</w:t>
      </w:r>
    </w:p>
    <w:p w:rsidR="00023230" w:rsidRPr="0098465F" w:rsidRDefault="00023230" w:rsidP="00252C51">
      <w:pPr>
        <w:keepNext/>
        <w:keepLines/>
        <w:suppressAutoHyphens/>
        <w:spacing w:after="120" w:line="240" w:lineRule="auto"/>
        <w:ind w:firstLine="0"/>
        <w:rPr>
          <w:szCs w:val="24"/>
          <w:lang w:eastAsia="ru-RU"/>
        </w:rPr>
      </w:pPr>
      <w:r w:rsidRPr="0098465F">
        <w:rPr>
          <w:szCs w:val="24"/>
          <w:lang w:eastAsia="ru-RU"/>
        </w:rPr>
        <w:t xml:space="preserve">Таблица </w:t>
      </w:r>
      <w:r>
        <w:rPr>
          <w:szCs w:val="24"/>
          <w:lang w:eastAsia="ru-RU"/>
        </w:rPr>
        <w:t>4.</w:t>
      </w:r>
      <w:r w:rsidR="00AE5A1E">
        <w:rPr>
          <w:szCs w:val="24"/>
          <w:lang w:eastAsia="ru-RU"/>
        </w:rPr>
        <w:t>2</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9318"/>
      </w:tblGrid>
      <w:tr w:rsidR="00023230" w:rsidRPr="0098465F" w:rsidTr="0016745F">
        <w:trPr>
          <w:cantSplit/>
          <w:trHeight w:val="397"/>
          <w:tblHeader/>
        </w:trPr>
        <w:tc>
          <w:tcPr>
            <w:tcW w:w="29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23230" w:rsidRPr="002B3B6C" w:rsidRDefault="00023230" w:rsidP="00252C51">
            <w:pPr>
              <w:keepNext/>
              <w:keepLines/>
              <w:spacing w:after="0" w:line="259" w:lineRule="auto"/>
              <w:ind w:firstLine="0"/>
              <w:jc w:val="center"/>
              <w:rPr>
                <w:rFonts w:eastAsia="Times New Roman"/>
                <w:sz w:val="20"/>
                <w:szCs w:val="20"/>
              </w:rPr>
            </w:pPr>
            <w:bookmarkStart w:id="55" w:name="_Toc442709453"/>
            <w:bookmarkStart w:id="56" w:name="_Toc455928063"/>
            <w:bookmarkStart w:id="57" w:name="OLE_LINK109"/>
            <w:bookmarkStart w:id="58" w:name="OLE_LINK110"/>
            <w:r w:rsidRPr="002B3B6C">
              <w:rPr>
                <w:rFonts w:eastAsia="Times New Roman"/>
                <w:sz w:val="20"/>
                <w:szCs w:val="20"/>
              </w:rPr>
              <w:t>№ п/п</w:t>
            </w:r>
            <w:bookmarkEnd w:id="55"/>
            <w:bookmarkEnd w:id="56"/>
          </w:p>
        </w:tc>
        <w:tc>
          <w:tcPr>
            <w:tcW w:w="470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23230" w:rsidRPr="002B3B6C" w:rsidRDefault="00023230" w:rsidP="00252C51">
            <w:pPr>
              <w:keepNext/>
              <w:keepLines/>
              <w:spacing w:after="0" w:line="259" w:lineRule="auto"/>
              <w:ind w:firstLine="0"/>
              <w:rPr>
                <w:rFonts w:eastAsia="Times New Roman"/>
                <w:sz w:val="20"/>
                <w:szCs w:val="20"/>
              </w:rPr>
            </w:pPr>
            <w:bookmarkStart w:id="59" w:name="_Toc442709454"/>
            <w:bookmarkStart w:id="60" w:name="_Toc455928064"/>
            <w:r w:rsidRPr="002B3B6C">
              <w:rPr>
                <w:rFonts w:eastAsia="Times New Roman"/>
                <w:sz w:val="20"/>
                <w:szCs w:val="20"/>
              </w:rPr>
              <w:t>Наименование документа</w:t>
            </w:r>
            <w:bookmarkEnd w:id="59"/>
            <w:bookmarkEnd w:id="60"/>
          </w:p>
        </w:tc>
      </w:tr>
      <w:tr w:rsidR="00023230"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23230" w:rsidRPr="0016745F" w:rsidRDefault="00023230"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023230" w:rsidRPr="002B3B6C" w:rsidRDefault="00760AE6" w:rsidP="00252C51">
            <w:pPr>
              <w:keepNext/>
              <w:keepLines/>
              <w:tabs>
                <w:tab w:val="left" w:pos="313"/>
              </w:tabs>
              <w:spacing w:after="0" w:line="240" w:lineRule="auto"/>
              <w:ind w:firstLine="0"/>
              <w:rPr>
                <w:rFonts w:eastAsia="Times New Roman"/>
                <w:sz w:val="20"/>
                <w:szCs w:val="20"/>
                <w:lang w:eastAsia="ru-RU"/>
              </w:rPr>
            </w:pPr>
            <w:r w:rsidRPr="00955DB0">
              <w:rPr>
                <w:rFonts w:eastAsia="Times New Roman"/>
                <w:sz w:val="20"/>
                <w:szCs w:val="20"/>
                <w:lang w:eastAsia="ru-RU"/>
              </w:rPr>
              <w:t>Приказ о создании комиссии по защите информации ограниченного доступа</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955DB0">
              <w:rPr>
                <w:rFonts w:eastAsia="Times New Roman"/>
                <w:sz w:val="20"/>
                <w:szCs w:val="20"/>
                <w:lang w:eastAsia="ru-RU"/>
              </w:rPr>
              <w:t>Акт опр</w:t>
            </w:r>
            <w:r>
              <w:rPr>
                <w:rFonts w:eastAsia="Times New Roman"/>
                <w:sz w:val="20"/>
                <w:szCs w:val="20"/>
                <w:lang w:eastAsia="ru-RU"/>
              </w:rPr>
              <w:t>еделения класса защищенности информационной системы</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955DB0">
              <w:rPr>
                <w:rFonts w:eastAsia="Times New Roman"/>
                <w:sz w:val="20"/>
                <w:szCs w:val="20"/>
                <w:lang w:eastAsia="ru-RU"/>
              </w:rPr>
              <w:t>Акт определения уровня защищеннос</w:t>
            </w:r>
            <w:r>
              <w:rPr>
                <w:rFonts w:eastAsia="Times New Roman"/>
                <w:sz w:val="20"/>
                <w:szCs w:val="20"/>
                <w:lang w:eastAsia="ru-RU"/>
              </w:rPr>
              <w:t>ти персональных данных при их обработке в информационной системе</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tabs>
                <w:tab w:val="left" w:pos="314"/>
              </w:tabs>
              <w:spacing w:after="0" w:line="240" w:lineRule="auto"/>
              <w:ind w:firstLine="0"/>
              <w:rPr>
                <w:rFonts w:eastAsia="Times New Roman"/>
                <w:sz w:val="20"/>
                <w:szCs w:val="20"/>
              </w:rPr>
            </w:pPr>
            <w:r w:rsidRPr="00955DB0">
              <w:rPr>
                <w:rFonts w:eastAsia="Times New Roman"/>
                <w:sz w:val="20"/>
                <w:szCs w:val="20"/>
                <w:lang w:eastAsia="ru-RU"/>
              </w:rPr>
              <w:t>Приказ о защите информации (назначение ответственных лиц, определение границ контролируемой зоны, определение списка допущенных лиц к обработке ин</w:t>
            </w:r>
            <w:r>
              <w:rPr>
                <w:rFonts w:eastAsia="Times New Roman"/>
                <w:sz w:val="20"/>
                <w:szCs w:val="20"/>
                <w:lang w:eastAsia="ru-RU"/>
              </w:rPr>
              <w:t>формации ограниченного доступа)</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955DB0">
              <w:rPr>
                <w:rFonts w:eastAsia="Times New Roman"/>
                <w:sz w:val="20"/>
                <w:szCs w:val="20"/>
                <w:lang w:eastAsia="ru-RU"/>
              </w:rPr>
              <w:t>Инструкция ответственного за организацию обработки персональных данных</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955DB0">
              <w:rPr>
                <w:rFonts w:eastAsia="Times New Roman"/>
                <w:sz w:val="20"/>
                <w:szCs w:val="20"/>
                <w:lang w:eastAsia="ru-RU"/>
              </w:rPr>
              <w:t xml:space="preserve">Инструкция ответственного за защиту информации в </w:t>
            </w:r>
            <w:r>
              <w:rPr>
                <w:rFonts w:eastAsia="Times New Roman"/>
                <w:sz w:val="20"/>
                <w:szCs w:val="20"/>
                <w:lang w:eastAsia="ru-RU"/>
              </w:rPr>
              <w:t>информационных системах</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tabs>
                <w:tab w:val="left" w:pos="314"/>
              </w:tabs>
              <w:spacing w:after="0" w:line="240" w:lineRule="auto"/>
              <w:ind w:firstLine="0"/>
              <w:rPr>
                <w:rFonts w:eastAsia="Times New Roman"/>
                <w:sz w:val="20"/>
                <w:szCs w:val="20"/>
              </w:rPr>
            </w:pPr>
            <w:r>
              <w:rPr>
                <w:rFonts w:eastAsia="Times New Roman"/>
                <w:sz w:val="20"/>
                <w:szCs w:val="20"/>
                <w:lang w:eastAsia="ru-RU"/>
              </w:rPr>
              <w:t>Инструкция администратора информационных систем</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tabs>
                <w:tab w:val="left" w:pos="314"/>
              </w:tabs>
              <w:spacing w:after="0" w:line="240" w:lineRule="auto"/>
              <w:ind w:firstLine="0"/>
              <w:rPr>
                <w:rFonts w:eastAsia="Times New Roman"/>
                <w:sz w:val="20"/>
                <w:szCs w:val="20"/>
              </w:rPr>
            </w:pPr>
            <w:r>
              <w:rPr>
                <w:rFonts w:eastAsia="Times New Roman"/>
                <w:sz w:val="20"/>
                <w:szCs w:val="20"/>
                <w:lang w:eastAsia="ru-RU"/>
              </w:rPr>
              <w:t>Инструкция по эксплуатации информационных систем</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tabs>
                <w:tab w:val="left" w:pos="314"/>
              </w:tabs>
              <w:spacing w:after="0" w:line="240" w:lineRule="auto"/>
              <w:ind w:firstLine="0"/>
              <w:rPr>
                <w:rFonts w:eastAsia="Times New Roman"/>
                <w:sz w:val="20"/>
                <w:szCs w:val="20"/>
              </w:rPr>
            </w:pPr>
            <w:r w:rsidRPr="00955DB0">
              <w:rPr>
                <w:rFonts w:eastAsia="Times New Roman"/>
                <w:sz w:val="20"/>
                <w:szCs w:val="20"/>
                <w:lang w:eastAsia="ru-RU"/>
              </w:rPr>
              <w:t>Порядок обращения со съемными машинными носителями и</w:t>
            </w:r>
            <w:r>
              <w:rPr>
                <w:rFonts w:eastAsia="Times New Roman"/>
                <w:sz w:val="20"/>
                <w:szCs w:val="20"/>
                <w:lang w:eastAsia="ru-RU"/>
              </w:rPr>
              <w:t>нформации ограниченного доступа</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760AE6" w:rsidRDefault="00760AE6" w:rsidP="00252C51">
            <w:pPr>
              <w:keepNext/>
              <w:keepLines/>
              <w:tabs>
                <w:tab w:val="left" w:pos="314"/>
              </w:tabs>
              <w:spacing w:after="0" w:line="240" w:lineRule="auto"/>
              <w:ind w:firstLine="0"/>
              <w:rPr>
                <w:rFonts w:eastAsia="Times New Roman"/>
                <w:sz w:val="20"/>
                <w:szCs w:val="20"/>
                <w:lang w:eastAsia="ru-RU"/>
              </w:rPr>
            </w:pPr>
            <w:r w:rsidRPr="00955DB0">
              <w:rPr>
                <w:rFonts w:eastAsia="Times New Roman"/>
                <w:sz w:val="20"/>
                <w:szCs w:val="20"/>
                <w:lang w:eastAsia="ru-RU"/>
              </w:rPr>
              <w:t>Инструкция по обращению с криптографически</w:t>
            </w:r>
            <w:r>
              <w:rPr>
                <w:rFonts w:eastAsia="Times New Roman"/>
                <w:sz w:val="20"/>
                <w:szCs w:val="20"/>
                <w:lang w:eastAsia="ru-RU"/>
              </w:rPr>
              <w:t>ми средствами защиты информации</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760AE6" w:rsidRDefault="00760AE6" w:rsidP="00252C51">
            <w:pPr>
              <w:keepNext/>
              <w:keepLines/>
              <w:tabs>
                <w:tab w:val="left" w:pos="314"/>
              </w:tabs>
              <w:spacing w:after="0" w:line="240" w:lineRule="auto"/>
              <w:ind w:firstLine="0"/>
              <w:rPr>
                <w:rFonts w:eastAsia="Times New Roman"/>
                <w:sz w:val="20"/>
                <w:szCs w:val="20"/>
                <w:lang w:eastAsia="ru-RU"/>
              </w:rPr>
            </w:pPr>
            <w:r w:rsidRPr="00955DB0">
              <w:rPr>
                <w:rFonts w:eastAsia="Times New Roman"/>
                <w:sz w:val="20"/>
                <w:szCs w:val="20"/>
                <w:lang w:eastAsia="ru-RU"/>
              </w:rPr>
              <w:t>Перечень помещений, выделенных для установки средств криптографической защиты информации и хра</w:t>
            </w:r>
            <w:r>
              <w:rPr>
                <w:rFonts w:eastAsia="Times New Roman"/>
                <w:sz w:val="20"/>
                <w:szCs w:val="20"/>
                <w:lang w:eastAsia="ru-RU"/>
              </w:rPr>
              <w:t>нения ключевых документов к ним</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760AE6" w:rsidRDefault="00760AE6" w:rsidP="00252C51">
            <w:pPr>
              <w:keepNext/>
              <w:keepLines/>
              <w:tabs>
                <w:tab w:val="left" w:pos="314"/>
              </w:tabs>
              <w:spacing w:after="0" w:line="240" w:lineRule="auto"/>
              <w:ind w:firstLine="0"/>
              <w:rPr>
                <w:rFonts w:eastAsia="Times New Roman"/>
                <w:sz w:val="20"/>
                <w:szCs w:val="20"/>
                <w:lang w:eastAsia="ru-RU"/>
              </w:rPr>
            </w:pPr>
            <w:r w:rsidRPr="00955DB0">
              <w:rPr>
                <w:rFonts w:eastAsia="Times New Roman"/>
                <w:sz w:val="20"/>
                <w:szCs w:val="20"/>
                <w:lang w:eastAsia="ru-RU"/>
              </w:rPr>
              <w:t>Регламент проведения внутреннего контроля соответствия обработки информации ограниченного доступа требованиям к защите и</w:t>
            </w:r>
            <w:r>
              <w:rPr>
                <w:rFonts w:eastAsia="Times New Roman"/>
                <w:sz w:val="20"/>
                <w:szCs w:val="20"/>
                <w:lang w:eastAsia="ru-RU"/>
              </w:rPr>
              <w:t>нформации ограниченного доступа</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760AE6" w:rsidRDefault="00760AE6" w:rsidP="00252C51">
            <w:pPr>
              <w:keepNext/>
              <w:keepLines/>
              <w:tabs>
                <w:tab w:val="left" w:pos="314"/>
              </w:tabs>
              <w:spacing w:after="0" w:line="240" w:lineRule="auto"/>
              <w:ind w:firstLine="0"/>
              <w:rPr>
                <w:rFonts w:eastAsia="Times New Roman"/>
                <w:sz w:val="20"/>
                <w:szCs w:val="20"/>
                <w:lang w:eastAsia="ru-RU"/>
              </w:rPr>
            </w:pPr>
            <w:r w:rsidRPr="00955DB0">
              <w:rPr>
                <w:rFonts w:eastAsia="Times New Roman"/>
                <w:sz w:val="20"/>
                <w:szCs w:val="20"/>
                <w:lang w:eastAsia="ru-RU"/>
              </w:rPr>
              <w:t>Регламент реагирования на инциде</w:t>
            </w:r>
            <w:r>
              <w:rPr>
                <w:rFonts w:eastAsia="Times New Roman"/>
                <w:sz w:val="20"/>
                <w:szCs w:val="20"/>
                <w:lang w:eastAsia="ru-RU"/>
              </w:rPr>
              <w:t>нты информационной безопасности</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760AE6" w:rsidRDefault="00760AE6" w:rsidP="00252C51">
            <w:pPr>
              <w:keepNext/>
              <w:keepLines/>
              <w:tabs>
                <w:tab w:val="left" w:pos="314"/>
              </w:tabs>
              <w:spacing w:after="0" w:line="240" w:lineRule="auto"/>
              <w:ind w:firstLine="0"/>
              <w:rPr>
                <w:rFonts w:eastAsia="Times New Roman"/>
                <w:sz w:val="20"/>
                <w:szCs w:val="20"/>
                <w:lang w:eastAsia="ru-RU"/>
              </w:rPr>
            </w:pPr>
            <w:r w:rsidRPr="00955DB0">
              <w:rPr>
                <w:rFonts w:eastAsia="Times New Roman"/>
                <w:sz w:val="20"/>
                <w:szCs w:val="20"/>
                <w:lang w:eastAsia="ru-RU"/>
              </w:rPr>
              <w:t>Заключение о подготовке и допуске к самостоятельной работе со средствами крип</w:t>
            </w:r>
            <w:r>
              <w:rPr>
                <w:rFonts w:eastAsia="Times New Roman"/>
                <w:sz w:val="20"/>
                <w:szCs w:val="20"/>
                <w:lang w:eastAsia="ru-RU"/>
              </w:rPr>
              <w:t>тографической защиты информации</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955DB0">
              <w:rPr>
                <w:rFonts w:eastAsia="Times New Roman"/>
                <w:sz w:val="20"/>
                <w:szCs w:val="20"/>
                <w:lang w:eastAsia="ru-RU"/>
              </w:rPr>
              <w:t>Правила доступа в помещения</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Pr>
                <w:rFonts w:eastAsia="Times New Roman"/>
                <w:sz w:val="20"/>
                <w:szCs w:val="20"/>
              </w:rPr>
              <w:t>Перечень персональных данных</w:t>
            </w:r>
            <w:r w:rsidR="0016745F">
              <w:rPr>
                <w:rFonts w:eastAsia="Times New Roman"/>
                <w:sz w:val="20"/>
                <w:szCs w:val="20"/>
              </w:rPr>
              <w:t>, обрабатываемых на объекте информатизации</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760AE6">
              <w:rPr>
                <w:rFonts w:eastAsia="Times New Roman"/>
                <w:sz w:val="20"/>
                <w:szCs w:val="20"/>
              </w:rPr>
              <w:t>Приказ о хранилищах</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760AE6">
              <w:rPr>
                <w:rFonts w:eastAsia="Times New Roman"/>
                <w:sz w:val="20"/>
                <w:szCs w:val="20"/>
              </w:rPr>
              <w:t>Положение о разрешительной системе доступа</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760AE6">
              <w:rPr>
                <w:rFonts w:eastAsia="Times New Roman"/>
                <w:sz w:val="20"/>
                <w:szCs w:val="20"/>
              </w:rPr>
              <w:t xml:space="preserve">Матрица доступа субъектов абонентского пункта </w:t>
            </w:r>
            <w:r w:rsidR="002B5D58">
              <w:rPr>
                <w:rFonts w:eastAsia="Times New Roman"/>
                <w:sz w:val="20"/>
                <w:szCs w:val="20"/>
              </w:rPr>
              <w:t xml:space="preserve">Государственной </w:t>
            </w:r>
            <w:r w:rsidRPr="00760AE6">
              <w:rPr>
                <w:rFonts w:eastAsia="Times New Roman"/>
                <w:sz w:val="20"/>
                <w:szCs w:val="20"/>
              </w:rPr>
              <w:t xml:space="preserve">информационной системы </w:t>
            </w:r>
            <w:r w:rsidR="002B5D58">
              <w:rPr>
                <w:rFonts w:eastAsia="Times New Roman"/>
                <w:sz w:val="20"/>
                <w:szCs w:val="20"/>
              </w:rPr>
              <w:t>Омской области «Тариф»</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760AE6">
              <w:rPr>
                <w:rFonts w:eastAsia="Times New Roman"/>
                <w:sz w:val="20"/>
                <w:szCs w:val="20"/>
              </w:rPr>
              <w:t>Журнал учета съемных машинных носителей информации ограниченного доступа</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760AE6">
              <w:rPr>
                <w:rFonts w:eastAsia="Times New Roman"/>
                <w:sz w:val="20"/>
                <w:szCs w:val="20"/>
              </w:rPr>
              <w:t>Журнал учета лиц, имеющих доступ к обработке информации ограниченного доступа</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97228D">
              <w:rPr>
                <w:sz w:val="20"/>
                <w:szCs w:val="20"/>
              </w:rPr>
              <w:t>Журнал учета ознакомления пользователей с правилами работы шифровальных (криптографических) средств</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561DAF">
              <w:rPr>
                <w:sz w:val="20"/>
                <w:szCs w:val="20"/>
              </w:rPr>
              <w:t xml:space="preserve">Журнал </w:t>
            </w:r>
            <w:proofErr w:type="spellStart"/>
            <w:r w:rsidRPr="00561DAF">
              <w:rPr>
                <w:sz w:val="20"/>
                <w:szCs w:val="20"/>
              </w:rPr>
              <w:t>поэкземплярного</w:t>
            </w:r>
            <w:proofErr w:type="spellEnd"/>
            <w:r w:rsidRPr="00561DAF">
              <w:rPr>
                <w:sz w:val="20"/>
                <w:szCs w:val="20"/>
              </w:rPr>
              <w:t xml:space="preserve"> учета шифровальных (криптографических) средств защиты информации</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760AE6">
              <w:rPr>
                <w:rFonts w:eastAsia="Times New Roman"/>
                <w:sz w:val="20"/>
                <w:szCs w:val="20"/>
              </w:rPr>
              <w:t>Приказ о допуске к работе со средствами криптографической защиты информации</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F32644">
              <w:rPr>
                <w:sz w:val="20"/>
                <w:szCs w:val="20"/>
              </w:rPr>
              <w:t>Журнал учета ключей от режимных помещений, карт для доступа в режимные помещения, ключей от хранилищ, личных печатей от хранилищ</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F32644">
              <w:rPr>
                <w:sz w:val="20"/>
                <w:szCs w:val="20"/>
              </w:rPr>
              <w:t xml:space="preserve">Положение об обеспечении </w:t>
            </w:r>
            <w:r>
              <w:rPr>
                <w:sz w:val="20"/>
                <w:szCs w:val="20"/>
              </w:rPr>
              <w:t>безопасности информации ограниченного доступа</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760AE6" w:rsidRDefault="00760AE6" w:rsidP="00252C51">
            <w:pPr>
              <w:keepNext/>
              <w:keepLines/>
              <w:spacing w:after="0" w:line="259" w:lineRule="auto"/>
              <w:ind w:firstLine="0"/>
              <w:rPr>
                <w:rFonts w:eastAsia="Times New Roman"/>
                <w:sz w:val="20"/>
                <w:szCs w:val="20"/>
              </w:rPr>
            </w:pPr>
            <w:r w:rsidRPr="00760AE6">
              <w:rPr>
                <w:rFonts w:eastAsia="Times New Roman"/>
                <w:sz w:val="20"/>
                <w:szCs w:val="20"/>
              </w:rPr>
              <w:t>Журнал учета нештатных ситуаций, фактов вскрытия и опечатывания технических средств,</w:t>
            </w:r>
          </w:p>
          <w:p w:rsidR="00760AE6" w:rsidRPr="002B3B6C" w:rsidRDefault="00760AE6" w:rsidP="00252C51">
            <w:pPr>
              <w:keepNext/>
              <w:keepLines/>
              <w:spacing w:after="0" w:line="259" w:lineRule="auto"/>
              <w:ind w:firstLine="0"/>
              <w:rPr>
                <w:rFonts w:eastAsia="Times New Roman"/>
                <w:sz w:val="20"/>
                <w:szCs w:val="20"/>
              </w:rPr>
            </w:pPr>
            <w:r w:rsidRPr="00760AE6">
              <w:rPr>
                <w:rFonts w:eastAsia="Times New Roman"/>
                <w:sz w:val="20"/>
                <w:szCs w:val="20"/>
              </w:rPr>
              <w:t>выполнения профилактических работ, установки и модификации аппаратных и программных средств обработки информации</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sidRPr="00F32644">
              <w:rPr>
                <w:sz w:val="20"/>
                <w:szCs w:val="20"/>
              </w:rPr>
              <w:t>Приказ о проведении испытаний системы защиты информации</w:t>
            </w:r>
          </w:p>
        </w:tc>
      </w:tr>
      <w:tr w:rsidR="00760AE6" w:rsidRPr="0098465F" w:rsidTr="0016745F">
        <w:trPr>
          <w:cantSplit/>
          <w:trHeight w:val="3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pStyle w:val="af7"/>
              <w:keepNext/>
              <w:keepLines/>
              <w:numPr>
                <w:ilvl w:val="0"/>
                <w:numId w:val="46"/>
              </w:numPr>
              <w:spacing w:after="0" w:line="259" w:lineRule="auto"/>
              <w:ind w:left="316" w:hanging="284"/>
              <w:jc w:val="center"/>
              <w:rPr>
                <w:rFonts w:eastAsia="Times New Roman"/>
                <w:sz w:val="20"/>
              </w:rPr>
            </w:pPr>
          </w:p>
        </w:tc>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rsidR="00760AE6" w:rsidRPr="002B3B6C" w:rsidRDefault="00760AE6" w:rsidP="00252C51">
            <w:pPr>
              <w:keepNext/>
              <w:keepLines/>
              <w:spacing w:after="0" w:line="259" w:lineRule="auto"/>
              <w:ind w:firstLine="0"/>
              <w:rPr>
                <w:rFonts w:eastAsia="Times New Roman"/>
                <w:sz w:val="20"/>
                <w:szCs w:val="20"/>
              </w:rPr>
            </w:pPr>
            <w:r>
              <w:rPr>
                <w:sz w:val="20"/>
                <w:szCs w:val="20"/>
              </w:rPr>
              <w:t>План мероприятий по защите информации в соответствие с требованиями законодательства в области информации ограниченного доступа</w:t>
            </w:r>
          </w:p>
        </w:tc>
      </w:tr>
    </w:tbl>
    <w:p w:rsidR="00023230" w:rsidRPr="00AE5A1E" w:rsidRDefault="00AE5A1E" w:rsidP="00252C51">
      <w:pPr>
        <w:keepNext/>
        <w:keepLines/>
        <w:spacing w:before="60" w:after="60"/>
        <w:rPr>
          <w:b/>
        </w:rPr>
      </w:pPr>
      <w:bookmarkStart w:id="61" w:name="_Toc4404775"/>
      <w:bookmarkEnd w:id="57"/>
      <w:bookmarkEnd w:id="58"/>
      <w:r w:rsidRPr="00AE5A1E">
        <w:rPr>
          <w:b/>
        </w:rPr>
        <w:t xml:space="preserve">4.3.4. </w:t>
      </w:r>
      <w:r w:rsidR="00023230" w:rsidRPr="00AE5A1E">
        <w:rPr>
          <w:b/>
        </w:rPr>
        <w:t>Требования к предоставляемым материалам (документам)</w:t>
      </w:r>
      <w:bookmarkEnd w:id="61"/>
    </w:p>
    <w:p w:rsidR="00023230" w:rsidRPr="0098465F" w:rsidRDefault="00023230" w:rsidP="00252C51">
      <w:pPr>
        <w:keepNext/>
        <w:keepLines/>
        <w:spacing w:after="0" w:line="360" w:lineRule="auto"/>
        <w:jc w:val="both"/>
        <w:rPr>
          <w:szCs w:val="24"/>
        </w:rPr>
      </w:pPr>
      <w:r w:rsidRPr="0098465F">
        <w:rPr>
          <w:szCs w:val="24"/>
        </w:rPr>
        <w:t xml:space="preserve">Разработка документации должна вестись в соответствии с </w:t>
      </w:r>
      <w:r w:rsidR="0016745F" w:rsidRPr="0016745F">
        <w:rPr>
          <w:szCs w:val="24"/>
        </w:rPr>
        <w:t>ГОСТ 34.201-2020 «Информационные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r w:rsidRPr="0098465F">
        <w:rPr>
          <w:szCs w:val="24"/>
        </w:rPr>
        <w:t>.</w:t>
      </w:r>
    </w:p>
    <w:p w:rsidR="00023230" w:rsidRPr="0098465F" w:rsidRDefault="00023230" w:rsidP="00252C51">
      <w:pPr>
        <w:keepNext/>
        <w:keepLines/>
        <w:spacing w:after="0" w:line="360" w:lineRule="auto"/>
        <w:jc w:val="both"/>
        <w:rPr>
          <w:szCs w:val="24"/>
        </w:rPr>
      </w:pPr>
      <w:r w:rsidRPr="0098465F">
        <w:rPr>
          <w:szCs w:val="24"/>
        </w:rPr>
        <w:t xml:space="preserve">Подготавливаемая в рамках оказания услуг документация должна соответствовать требованиям следующих профильных стандартов на разработку технической документации </w:t>
      </w:r>
      <w:r>
        <w:rPr>
          <w:szCs w:val="24"/>
        </w:rPr>
        <w:t>ИС</w:t>
      </w:r>
      <w:r w:rsidRPr="0098465F">
        <w:rPr>
          <w:szCs w:val="24"/>
        </w:rPr>
        <w:t>:</w:t>
      </w:r>
    </w:p>
    <w:p w:rsidR="00023230" w:rsidRPr="0098465F" w:rsidRDefault="00023230" w:rsidP="00252C51">
      <w:pPr>
        <w:keepNext/>
        <w:keepLines/>
        <w:numPr>
          <w:ilvl w:val="0"/>
          <w:numId w:val="26"/>
        </w:numPr>
        <w:tabs>
          <w:tab w:val="left" w:pos="1134"/>
          <w:tab w:val="num" w:pos="1800"/>
        </w:tabs>
        <w:spacing w:after="0" w:line="360" w:lineRule="auto"/>
        <w:ind w:left="1134" w:hanging="425"/>
        <w:jc w:val="both"/>
        <w:rPr>
          <w:szCs w:val="24"/>
        </w:rPr>
      </w:pPr>
      <w:r w:rsidRPr="0098465F">
        <w:rPr>
          <w:szCs w:val="24"/>
        </w:rPr>
        <w:t>ГОСТ 19.301-79 «Единая система программной документации. Программа и методика испытаний. Требования к содержанию и оформлению»;</w:t>
      </w:r>
    </w:p>
    <w:p w:rsidR="00023230" w:rsidRPr="0098465F" w:rsidRDefault="00023230" w:rsidP="00252C51">
      <w:pPr>
        <w:keepNext/>
        <w:keepLines/>
        <w:numPr>
          <w:ilvl w:val="0"/>
          <w:numId w:val="26"/>
        </w:numPr>
        <w:tabs>
          <w:tab w:val="left" w:pos="1134"/>
          <w:tab w:val="num" w:pos="1800"/>
        </w:tabs>
        <w:spacing w:after="0" w:line="360" w:lineRule="auto"/>
        <w:ind w:left="1134" w:hanging="425"/>
        <w:jc w:val="both"/>
        <w:rPr>
          <w:szCs w:val="24"/>
        </w:rPr>
      </w:pPr>
      <w:r w:rsidRPr="0098465F">
        <w:rPr>
          <w:szCs w:val="24"/>
        </w:rPr>
        <w:t>ГОСТ 34.601-90 «Автоматизированные системы. Стадии создания»;</w:t>
      </w:r>
    </w:p>
    <w:p w:rsidR="00023230" w:rsidRPr="0098465F" w:rsidRDefault="00023230" w:rsidP="00252C51">
      <w:pPr>
        <w:keepNext/>
        <w:keepLines/>
        <w:numPr>
          <w:ilvl w:val="0"/>
          <w:numId w:val="26"/>
        </w:numPr>
        <w:tabs>
          <w:tab w:val="left" w:pos="1134"/>
          <w:tab w:val="num" w:pos="1800"/>
        </w:tabs>
        <w:spacing w:after="0" w:line="360" w:lineRule="auto"/>
        <w:ind w:left="1134" w:hanging="425"/>
        <w:jc w:val="both"/>
        <w:rPr>
          <w:szCs w:val="24"/>
        </w:rPr>
      </w:pPr>
      <w:r w:rsidRPr="0098465F">
        <w:rPr>
          <w:szCs w:val="24"/>
        </w:rPr>
        <w:t>ГОСТ 34.003-90 «Автоматизированные системы. Термины и определения»;</w:t>
      </w:r>
    </w:p>
    <w:p w:rsidR="00023230" w:rsidRPr="00431191" w:rsidRDefault="0016745F" w:rsidP="00252C51">
      <w:pPr>
        <w:keepNext/>
        <w:keepLines/>
        <w:numPr>
          <w:ilvl w:val="0"/>
          <w:numId w:val="26"/>
        </w:numPr>
        <w:tabs>
          <w:tab w:val="left" w:pos="1134"/>
          <w:tab w:val="num" w:pos="1800"/>
        </w:tabs>
        <w:spacing w:after="0" w:line="360" w:lineRule="auto"/>
        <w:ind w:left="1134" w:hanging="425"/>
        <w:jc w:val="both"/>
        <w:rPr>
          <w:szCs w:val="24"/>
        </w:rPr>
      </w:pPr>
      <w:r w:rsidRPr="00431191">
        <w:rPr>
          <w:szCs w:val="24"/>
        </w:rPr>
        <w:t>ГОСТ 34.602-2020 «Информационные технологии. Комплекс стандартов на автоматизированные системы. Техническое задание на создание автоматизированной системы»</w:t>
      </w:r>
      <w:r w:rsidR="00023230" w:rsidRPr="00431191">
        <w:rPr>
          <w:szCs w:val="24"/>
        </w:rPr>
        <w:t>;</w:t>
      </w:r>
    </w:p>
    <w:p w:rsidR="00023230" w:rsidRPr="0098465F" w:rsidRDefault="00431191" w:rsidP="00252C51">
      <w:pPr>
        <w:keepNext/>
        <w:keepLines/>
        <w:numPr>
          <w:ilvl w:val="0"/>
          <w:numId w:val="26"/>
        </w:numPr>
        <w:tabs>
          <w:tab w:val="left" w:pos="1134"/>
          <w:tab w:val="num" w:pos="1800"/>
        </w:tabs>
        <w:spacing w:after="0" w:line="360" w:lineRule="auto"/>
        <w:ind w:left="1134" w:hanging="425"/>
        <w:jc w:val="both"/>
        <w:rPr>
          <w:szCs w:val="24"/>
        </w:rPr>
      </w:pPr>
      <w:r w:rsidRPr="00431191">
        <w:rPr>
          <w:szCs w:val="24"/>
        </w:rPr>
        <w:t>ГОСТ 34.201-2020 «Информационные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r w:rsidR="00023230" w:rsidRPr="0098465F">
        <w:rPr>
          <w:szCs w:val="24"/>
        </w:rPr>
        <w:t>;</w:t>
      </w:r>
    </w:p>
    <w:p w:rsidR="00023230" w:rsidRPr="0098465F" w:rsidRDefault="00023230" w:rsidP="00252C51">
      <w:pPr>
        <w:keepNext/>
        <w:keepLines/>
        <w:numPr>
          <w:ilvl w:val="0"/>
          <w:numId w:val="26"/>
        </w:numPr>
        <w:tabs>
          <w:tab w:val="left" w:pos="1134"/>
          <w:tab w:val="num" w:pos="1800"/>
        </w:tabs>
        <w:spacing w:after="0" w:line="360" w:lineRule="auto"/>
        <w:ind w:left="1134" w:hanging="425"/>
        <w:jc w:val="both"/>
        <w:rPr>
          <w:szCs w:val="24"/>
        </w:rPr>
      </w:pPr>
      <w:r w:rsidRPr="0098465F">
        <w:rPr>
          <w:szCs w:val="24"/>
        </w:rPr>
        <w:t>ГОСТ 34.603-92 «Информационная технология. Виды испытаний автоматизированных систем»;</w:t>
      </w:r>
    </w:p>
    <w:p w:rsidR="00023230" w:rsidRPr="0098465F" w:rsidRDefault="00023230" w:rsidP="00252C51">
      <w:pPr>
        <w:keepNext/>
        <w:keepLines/>
        <w:numPr>
          <w:ilvl w:val="0"/>
          <w:numId w:val="26"/>
        </w:numPr>
        <w:tabs>
          <w:tab w:val="left" w:pos="1134"/>
          <w:tab w:val="num" w:pos="1800"/>
        </w:tabs>
        <w:spacing w:after="0" w:line="360" w:lineRule="auto"/>
        <w:ind w:left="1134" w:hanging="425"/>
        <w:jc w:val="both"/>
        <w:rPr>
          <w:szCs w:val="24"/>
        </w:rPr>
      </w:pPr>
      <w:r w:rsidRPr="0098465F">
        <w:rPr>
          <w:szCs w:val="24"/>
        </w:rPr>
        <w:t>ГОСТ 2.105-95 «Единая система конструкторской документации. Общие требования к текстовым документам»;</w:t>
      </w:r>
    </w:p>
    <w:p w:rsidR="00023230" w:rsidRDefault="00023230" w:rsidP="00252C51">
      <w:pPr>
        <w:keepNext/>
        <w:keepLines/>
        <w:numPr>
          <w:ilvl w:val="0"/>
          <w:numId w:val="26"/>
        </w:numPr>
        <w:tabs>
          <w:tab w:val="left" w:pos="1134"/>
          <w:tab w:val="num" w:pos="1800"/>
        </w:tabs>
        <w:spacing w:after="0" w:line="360" w:lineRule="auto"/>
        <w:ind w:left="1134" w:hanging="425"/>
        <w:jc w:val="both"/>
        <w:rPr>
          <w:szCs w:val="24"/>
        </w:rPr>
      </w:pPr>
      <w:r w:rsidRPr="0098465F">
        <w:rPr>
          <w:szCs w:val="24"/>
        </w:rPr>
        <w:lastRenderedPageBreak/>
        <w:t>ГОСТ 2.106-96 «Единая система конструкторской док</w:t>
      </w:r>
      <w:r>
        <w:rPr>
          <w:szCs w:val="24"/>
        </w:rPr>
        <w:t>ументации. Текстовые документы».</w:t>
      </w:r>
    </w:p>
    <w:p w:rsidR="00023230" w:rsidRPr="00602CF0" w:rsidRDefault="00023230" w:rsidP="00252C51">
      <w:pPr>
        <w:keepNext/>
        <w:keepLines/>
        <w:suppressAutoHyphens/>
        <w:spacing w:after="0" w:line="240" w:lineRule="auto"/>
        <w:ind w:firstLine="0"/>
        <w:jc w:val="both"/>
        <w:rPr>
          <w:rFonts w:eastAsia="Times New Roman"/>
          <w:color w:val="000000"/>
          <w:szCs w:val="28"/>
          <w:highlight w:val="yellow"/>
          <w:lang w:eastAsia="ru-RU"/>
        </w:rPr>
      </w:pPr>
    </w:p>
    <w:p w:rsidR="007E456F" w:rsidRPr="00602CF0" w:rsidRDefault="007E456F" w:rsidP="00252C51">
      <w:pPr>
        <w:keepNext/>
        <w:keepLines/>
        <w:suppressAutoHyphens/>
        <w:spacing w:after="0" w:line="240" w:lineRule="auto"/>
        <w:jc w:val="both"/>
        <w:rPr>
          <w:rFonts w:eastAsia="Times New Roman"/>
          <w:color w:val="000000"/>
          <w:szCs w:val="28"/>
          <w:highlight w:val="yellow"/>
          <w:lang w:eastAsia="ru-RU"/>
        </w:rPr>
        <w:sectPr w:rsidR="007E456F" w:rsidRPr="00602CF0" w:rsidSect="003B57C5">
          <w:pgSz w:w="11906" w:h="16838"/>
          <w:pgMar w:top="1134" w:right="851" w:bottom="1134" w:left="1418" w:header="709" w:footer="709" w:gutter="0"/>
          <w:cols w:space="708"/>
          <w:titlePg/>
          <w:docGrid w:linePitch="360"/>
        </w:sectPr>
      </w:pPr>
    </w:p>
    <w:p w:rsidR="007E456F" w:rsidRPr="00AE5A1E" w:rsidRDefault="007E456F" w:rsidP="00252C51">
      <w:pPr>
        <w:pStyle w:val="1"/>
        <w:keepNext/>
        <w:keepLines/>
      </w:pPr>
      <w:bookmarkStart w:id="62" w:name="_Toc455764092"/>
      <w:bookmarkStart w:id="63" w:name="_Toc42613256"/>
      <w:bookmarkEnd w:id="36"/>
      <w:r w:rsidRPr="00AE5A1E">
        <w:lastRenderedPageBreak/>
        <w:t>Состав и содержание работ</w:t>
      </w:r>
      <w:bookmarkEnd w:id="62"/>
      <w:bookmarkEnd w:id="63"/>
    </w:p>
    <w:p w:rsidR="007E456F" w:rsidRPr="00AE5A1E" w:rsidRDefault="007E456F" w:rsidP="00252C51">
      <w:pPr>
        <w:keepNext/>
        <w:keepLines/>
        <w:suppressAutoHyphens/>
        <w:spacing w:after="0" w:line="360" w:lineRule="auto"/>
        <w:jc w:val="both"/>
        <w:rPr>
          <w:szCs w:val="24"/>
          <w:lang w:eastAsia="ru-RU"/>
        </w:rPr>
      </w:pPr>
      <w:r w:rsidRPr="00AE5A1E">
        <w:rPr>
          <w:szCs w:val="24"/>
          <w:lang w:eastAsia="ru-RU"/>
        </w:rPr>
        <w:t xml:space="preserve">Исполнитель должен выполнить работы в порядке и объеме, представленном в таблице </w:t>
      </w:r>
      <w:r w:rsidR="00AE5A1E" w:rsidRPr="00AE5A1E">
        <w:rPr>
          <w:szCs w:val="24"/>
          <w:lang w:eastAsia="ru-RU"/>
        </w:rPr>
        <w:t>5.1</w:t>
      </w:r>
      <w:r w:rsidRPr="00AE5A1E">
        <w:rPr>
          <w:szCs w:val="24"/>
          <w:lang w:eastAsia="ru-RU"/>
        </w:rPr>
        <w:t>.</w:t>
      </w:r>
    </w:p>
    <w:p w:rsidR="007E456F" w:rsidRPr="00AE5A1E" w:rsidRDefault="007E456F" w:rsidP="00252C51">
      <w:pPr>
        <w:keepNext/>
        <w:keepLines/>
        <w:suppressAutoHyphens/>
        <w:spacing w:after="0" w:line="360" w:lineRule="auto"/>
        <w:ind w:firstLine="0"/>
        <w:rPr>
          <w:szCs w:val="24"/>
          <w:lang w:eastAsia="ru-RU"/>
        </w:rPr>
      </w:pPr>
      <w:r w:rsidRPr="00AE5A1E">
        <w:rPr>
          <w:szCs w:val="24"/>
          <w:lang w:eastAsia="ru-RU"/>
        </w:rPr>
        <w:t xml:space="preserve">Таблица </w:t>
      </w:r>
      <w:r w:rsidR="00AE5A1E" w:rsidRPr="00AE5A1E">
        <w:rPr>
          <w:szCs w:val="24"/>
          <w:lang w:eastAsia="ru-RU"/>
        </w:rPr>
        <w:t>5.1</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19"/>
        <w:gridCol w:w="2356"/>
        <w:gridCol w:w="3007"/>
        <w:gridCol w:w="4360"/>
      </w:tblGrid>
      <w:tr w:rsidR="00955DB0" w:rsidRPr="00955DB0" w:rsidTr="002D1895">
        <w:trPr>
          <w:trHeight w:val="454"/>
          <w:tblHeader/>
        </w:trPr>
        <w:tc>
          <w:tcPr>
            <w:tcW w:w="29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 п/п</w:t>
            </w:r>
          </w:p>
        </w:tc>
        <w:tc>
          <w:tcPr>
            <w:tcW w:w="113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Стадии</w:t>
            </w:r>
          </w:p>
        </w:tc>
        <w:tc>
          <w:tcPr>
            <w:tcW w:w="14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Этапы работ</w:t>
            </w:r>
          </w:p>
        </w:tc>
        <w:tc>
          <w:tcPr>
            <w:tcW w:w="210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Разрабатываемая документация</w:t>
            </w:r>
          </w:p>
        </w:tc>
      </w:tr>
      <w:tr w:rsidR="00955DB0" w:rsidRPr="00955DB0" w:rsidTr="002D1895">
        <w:trPr>
          <w:trHeight w:val="454"/>
        </w:trPr>
        <w:tc>
          <w:tcPr>
            <w:tcW w:w="29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1</w:t>
            </w:r>
          </w:p>
        </w:tc>
        <w:tc>
          <w:tcPr>
            <w:tcW w:w="113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spacing w:after="0" w:line="240" w:lineRule="auto"/>
              <w:ind w:firstLine="0"/>
              <w:rPr>
                <w:rFonts w:eastAsia="Times New Roman"/>
                <w:sz w:val="20"/>
                <w:szCs w:val="20"/>
                <w:lang w:eastAsia="ru-RU"/>
              </w:rPr>
            </w:pPr>
            <w:r w:rsidRPr="00316C1F">
              <w:rPr>
                <w:rFonts w:eastAsia="Times New Roman"/>
                <w:sz w:val="20"/>
                <w:szCs w:val="20"/>
                <w:lang w:eastAsia="ru-RU"/>
              </w:rPr>
              <w:t xml:space="preserve">Формирование требований к </w:t>
            </w:r>
            <w:proofErr w:type="spellStart"/>
            <w:r w:rsidRPr="00316C1F">
              <w:rPr>
                <w:rFonts w:eastAsia="Times New Roman"/>
                <w:sz w:val="20"/>
                <w:szCs w:val="20"/>
                <w:lang w:eastAsia="ru-RU"/>
              </w:rPr>
              <w:t>СиЗИ</w:t>
            </w:r>
            <w:proofErr w:type="spellEnd"/>
            <w:r w:rsidRPr="00316C1F">
              <w:rPr>
                <w:rFonts w:eastAsia="Times New Roman"/>
                <w:sz w:val="20"/>
                <w:szCs w:val="20"/>
                <w:lang w:eastAsia="ru-RU"/>
              </w:rPr>
              <w:t xml:space="preserve"> </w:t>
            </w:r>
            <w:r w:rsidR="00316C1F" w:rsidRPr="00316C1F">
              <w:rPr>
                <w:rFonts w:eastAsia="Times New Roman"/>
                <w:sz w:val="20"/>
                <w:szCs w:val="20"/>
                <w:lang w:eastAsia="ru-RU"/>
              </w:rPr>
              <w:t>АП ГИС «Тариф»</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Обследование объекта.</w:t>
            </w:r>
          </w:p>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 xml:space="preserve">Формирование требований пользователя к </w:t>
            </w:r>
            <w:proofErr w:type="spellStart"/>
            <w:r w:rsidRPr="00316C1F">
              <w:rPr>
                <w:rFonts w:eastAsia="Times New Roman"/>
                <w:sz w:val="20"/>
                <w:szCs w:val="20"/>
                <w:lang w:eastAsia="ru-RU"/>
              </w:rPr>
              <w:t>СиЗИ</w:t>
            </w:r>
            <w:proofErr w:type="spellEnd"/>
            <w:r w:rsidRPr="00316C1F">
              <w:rPr>
                <w:rFonts w:eastAsia="Times New Roman"/>
                <w:sz w:val="20"/>
                <w:szCs w:val="20"/>
                <w:lang w:eastAsia="ru-RU"/>
              </w:rPr>
              <w:t xml:space="preserve"> </w:t>
            </w:r>
            <w:r w:rsidR="00316C1F" w:rsidRPr="00316C1F">
              <w:rPr>
                <w:rFonts w:eastAsia="Times New Roman"/>
                <w:sz w:val="20"/>
                <w:szCs w:val="20"/>
                <w:lang w:eastAsia="ru-RU"/>
              </w:rPr>
              <w:t>АП ГИС «Тариф»</w:t>
            </w:r>
            <w:r w:rsidRPr="00316C1F">
              <w:rPr>
                <w:rFonts w:eastAsia="Times New Roman"/>
                <w:sz w:val="20"/>
                <w:szCs w:val="20"/>
                <w:lang w:eastAsia="ru-RU"/>
              </w:rPr>
              <w:t>.</w:t>
            </w:r>
          </w:p>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Оформление описания ИС.</w:t>
            </w:r>
          </w:p>
        </w:tc>
        <w:tc>
          <w:tcPr>
            <w:tcW w:w="2108"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tabs>
                <w:tab w:val="left" w:pos="313"/>
              </w:tabs>
              <w:spacing w:after="0" w:line="240" w:lineRule="auto"/>
              <w:ind w:firstLine="0"/>
              <w:rPr>
                <w:rFonts w:eastAsia="Times New Roman"/>
                <w:sz w:val="20"/>
                <w:szCs w:val="20"/>
                <w:lang w:eastAsia="ru-RU"/>
              </w:rPr>
            </w:pPr>
            <w:r w:rsidRPr="00955DB0">
              <w:rPr>
                <w:rFonts w:eastAsia="Times New Roman"/>
                <w:sz w:val="20"/>
                <w:szCs w:val="20"/>
                <w:lang w:eastAsia="ru-RU"/>
              </w:rPr>
              <w:t>Описание ИС.</w:t>
            </w:r>
          </w:p>
        </w:tc>
      </w:tr>
      <w:tr w:rsidR="00955DB0" w:rsidRPr="00955DB0" w:rsidTr="002D1895">
        <w:trPr>
          <w:trHeight w:val="454"/>
        </w:trPr>
        <w:tc>
          <w:tcPr>
            <w:tcW w:w="29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2</w:t>
            </w:r>
          </w:p>
        </w:tc>
        <w:tc>
          <w:tcPr>
            <w:tcW w:w="113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spacing w:after="0" w:line="240" w:lineRule="auto"/>
              <w:ind w:firstLine="0"/>
              <w:rPr>
                <w:rFonts w:eastAsia="Times New Roman"/>
                <w:sz w:val="20"/>
                <w:szCs w:val="20"/>
                <w:lang w:eastAsia="ru-RU"/>
              </w:rPr>
            </w:pPr>
            <w:r w:rsidRPr="00316C1F">
              <w:rPr>
                <w:rFonts w:eastAsia="Times New Roman"/>
                <w:sz w:val="20"/>
                <w:szCs w:val="20"/>
                <w:lang w:eastAsia="ru-RU"/>
              </w:rPr>
              <w:t xml:space="preserve">Разработка концепции </w:t>
            </w:r>
            <w:proofErr w:type="spellStart"/>
            <w:r w:rsidRPr="00316C1F">
              <w:rPr>
                <w:rFonts w:eastAsia="Times New Roman"/>
                <w:sz w:val="20"/>
                <w:szCs w:val="20"/>
                <w:lang w:eastAsia="ru-RU"/>
              </w:rPr>
              <w:t>СиЗИ</w:t>
            </w:r>
            <w:proofErr w:type="spellEnd"/>
            <w:r w:rsidRPr="00316C1F">
              <w:rPr>
                <w:rFonts w:eastAsia="Times New Roman"/>
                <w:sz w:val="20"/>
                <w:szCs w:val="20"/>
                <w:lang w:eastAsia="ru-RU"/>
              </w:rPr>
              <w:t xml:space="preserve"> </w:t>
            </w:r>
            <w:r w:rsidR="00316C1F" w:rsidRPr="00316C1F">
              <w:rPr>
                <w:rFonts w:eastAsia="Times New Roman"/>
                <w:sz w:val="20"/>
                <w:szCs w:val="20"/>
                <w:lang w:eastAsia="ru-RU"/>
              </w:rPr>
              <w:t>АП ГИС «Тариф»</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Изучение объекта.</w:t>
            </w:r>
          </w:p>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 xml:space="preserve">Разработка вариантов концепции </w:t>
            </w:r>
            <w:proofErr w:type="spellStart"/>
            <w:r w:rsidRPr="00316C1F">
              <w:rPr>
                <w:rFonts w:eastAsia="Times New Roman"/>
                <w:sz w:val="20"/>
                <w:szCs w:val="20"/>
                <w:lang w:eastAsia="ru-RU"/>
              </w:rPr>
              <w:t>СиЗИ</w:t>
            </w:r>
            <w:proofErr w:type="spellEnd"/>
            <w:r w:rsidRPr="00316C1F">
              <w:rPr>
                <w:rFonts w:eastAsia="Times New Roman"/>
                <w:sz w:val="20"/>
                <w:szCs w:val="20"/>
                <w:lang w:eastAsia="ru-RU"/>
              </w:rPr>
              <w:t xml:space="preserve"> </w:t>
            </w:r>
            <w:r w:rsidR="00316C1F" w:rsidRPr="00316C1F">
              <w:rPr>
                <w:rFonts w:eastAsia="Times New Roman"/>
                <w:sz w:val="20"/>
                <w:szCs w:val="20"/>
                <w:lang w:eastAsia="ru-RU"/>
              </w:rPr>
              <w:t>АП ГИС «Тариф»</w:t>
            </w:r>
            <w:r w:rsidRPr="00316C1F">
              <w:rPr>
                <w:rFonts w:eastAsia="Times New Roman"/>
                <w:sz w:val="20"/>
                <w:szCs w:val="20"/>
                <w:lang w:eastAsia="ru-RU"/>
              </w:rPr>
              <w:t>, удовлетворяющей требованиям пользователя.</w:t>
            </w:r>
          </w:p>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Оформление описания ИС (дополнение документа из п.1).</w:t>
            </w:r>
          </w:p>
        </w:tc>
        <w:tc>
          <w:tcPr>
            <w:tcW w:w="2108"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Модель угроз безопасности информации;</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Частная модель угроз безопасности персональных данных, обрабатываемых в информационной системе и защищаемых с использованием сертифицированных средств криптографической защиты информации.</w:t>
            </w:r>
          </w:p>
        </w:tc>
      </w:tr>
      <w:tr w:rsidR="00955DB0" w:rsidRPr="00955DB0" w:rsidTr="002D1895">
        <w:trPr>
          <w:trHeight w:val="454"/>
        </w:trPr>
        <w:tc>
          <w:tcPr>
            <w:tcW w:w="29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3</w:t>
            </w:r>
          </w:p>
        </w:tc>
        <w:tc>
          <w:tcPr>
            <w:tcW w:w="113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spacing w:after="0" w:line="240" w:lineRule="auto"/>
              <w:ind w:firstLine="0"/>
              <w:rPr>
                <w:rFonts w:eastAsia="Times New Roman"/>
                <w:sz w:val="20"/>
                <w:szCs w:val="20"/>
                <w:lang w:eastAsia="ru-RU"/>
              </w:rPr>
            </w:pPr>
            <w:r w:rsidRPr="00316C1F">
              <w:rPr>
                <w:rFonts w:eastAsia="Times New Roman"/>
                <w:sz w:val="20"/>
                <w:szCs w:val="20"/>
                <w:lang w:eastAsia="ru-RU"/>
              </w:rPr>
              <w:t>Техническое задание</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spacing w:after="0" w:line="240" w:lineRule="auto"/>
              <w:ind w:firstLine="0"/>
              <w:rPr>
                <w:rFonts w:eastAsia="Times New Roman"/>
                <w:sz w:val="20"/>
                <w:szCs w:val="20"/>
                <w:lang w:eastAsia="ru-RU"/>
              </w:rPr>
            </w:pPr>
            <w:r w:rsidRPr="00316C1F">
              <w:rPr>
                <w:rFonts w:eastAsia="Times New Roman"/>
                <w:sz w:val="20"/>
                <w:szCs w:val="20"/>
                <w:lang w:eastAsia="ru-RU"/>
              </w:rPr>
              <w:t xml:space="preserve">Разработка и утверждение технического задания на создание </w:t>
            </w:r>
            <w:proofErr w:type="spellStart"/>
            <w:r w:rsidRPr="00316C1F">
              <w:rPr>
                <w:rFonts w:eastAsia="Times New Roman"/>
                <w:sz w:val="20"/>
                <w:szCs w:val="20"/>
                <w:lang w:eastAsia="ru-RU"/>
              </w:rPr>
              <w:t>СиЗИ</w:t>
            </w:r>
            <w:proofErr w:type="spellEnd"/>
            <w:r w:rsidRPr="00316C1F">
              <w:rPr>
                <w:rFonts w:eastAsia="Times New Roman"/>
                <w:sz w:val="20"/>
                <w:szCs w:val="20"/>
                <w:lang w:eastAsia="ru-RU"/>
              </w:rPr>
              <w:t xml:space="preserve"> </w:t>
            </w:r>
            <w:r w:rsidR="00316C1F" w:rsidRPr="00316C1F">
              <w:rPr>
                <w:rFonts w:eastAsia="Times New Roman"/>
                <w:sz w:val="20"/>
                <w:szCs w:val="20"/>
                <w:lang w:eastAsia="ru-RU"/>
              </w:rPr>
              <w:t>АП ГИС «Тариф»</w:t>
            </w:r>
            <w:r w:rsidRPr="00316C1F">
              <w:rPr>
                <w:rFonts w:eastAsia="Times New Roman"/>
                <w:sz w:val="20"/>
                <w:szCs w:val="20"/>
                <w:lang w:eastAsia="ru-RU"/>
              </w:rPr>
              <w:t>.</w:t>
            </w:r>
          </w:p>
        </w:tc>
        <w:tc>
          <w:tcPr>
            <w:tcW w:w="2108"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tabs>
                <w:tab w:val="left" w:pos="313"/>
              </w:tabs>
              <w:spacing w:after="0" w:line="240" w:lineRule="auto"/>
              <w:ind w:firstLine="0"/>
              <w:rPr>
                <w:rFonts w:eastAsia="Times New Roman"/>
                <w:sz w:val="20"/>
                <w:szCs w:val="20"/>
                <w:lang w:eastAsia="ru-RU"/>
              </w:rPr>
            </w:pPr>
            <w:r w:rsidRPr="00955DB0">
              <w:rPr>
                <w:rFonts w:eastAsia="Times New Roman"/>
                <w:sz w:val="20"/>
                <w:szCs w:val="20"/>
                <w:lang w:eastAsia="ru-RU"/>
              </w:rPr>
              <w:t xml:space="preserve">Техническое задание на создание </w:t>
            </w:r>
            <w:proofErr w:type="spellStart"/>
            <w:r w:rsidRPr="00955DB0">
              <w:rPr>
                <w:rFonts w:eastAsia="Times New Roman"/>
                <w:sz w:val="20"/>
                <w:szCs w:val="20"/>
                <w:lang w:eastAsia="ru-RU"/>
              </w:rPr>
              <w:t>СиЗИ</w:t>
            </w:r>
            <w:proofErr w:type="spellEnd"/>
            <w:r w:rsidRPr="00955DB0">
              <w:rPr>
                <w:rFonts w:eastAsia="Times New Roman"/>
                <w:sz w:val="20"/>
                <w:szCs w:val="20"/>
                <w:lang w:eastAsia="ru-RU"/>
              </w:rPr>
              <w:t>.</w:t>
            </w:r>
          </w:p>
        </w:tc>
      </w:tr>
      <w:tr w:rsidR="00955DB0" w:rsidRPr="00955DB0" w:rsidTr="002D1895">
        <w:trPr>
          <w:trHeight w:val="454"/>
        </w:trPr>
        <w:tc>
          <w:tcPr>
            <w:tcW w:w="29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5</w:t>
            </w:r>
          </w:p>
        </w:tc>
        <w:tc>
          <w:tcPr>
            <w:tcW w:w="113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spacing w:after="0" w:line="240" w:lineRule="auto"/>
              <w:ind w:firstLine="0"/>
              <w:rPr>
                <w:rFonts w:eastAsia="Times New Roman"/>
                <w:sz w:val="20"/>
                <w:szCs w:val="20"/>
                <w:lang w:eastAsia="ru-RU"/>
              </w:rPr>
            </w:pPr>
            <w:r w:rsidRPr="00316C1F">
              <w:rPr>
                <w:rFonts w:eastAsia="Times New Roman"/>
                <w:sz w:val="20"/>
                <w:szCs w:val="20"/>
                <w:lang w:eastAsia="ru-RU"/>
              </w:rPr>
              <w:t>Технический проект</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Разработка проектных решений по СЗИ ИС и ее частям.</w:t>
            </w:r>
          </w:p>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 xml:space="preserve">Разработка документации на </w:t>
            </w:r>
            <w:proofErr w:type="spellStart"/>
            <w:r w:rsidRPr="00316C1F">
              <w:rPr>
                <w:rFonts w:eastAsia="Times New Roman"/>
                <w:sz w:val="20"/>
                <w:szCs w:val="20"/>
                <w:lang w:eastAsia="ru-RU"/>
              </w:rPr>
              <w:t>СиЗИ</w:t>
            </w:r>
            <w:proofErr w:type="spellEnd"/>
            <w:r w:rsidRPr="00316C1F">
              <w:rPr>
                <w:rFonts w:eastAsia="Times New Roman"/>
                <w:sz w:val="20"/>
                <w:szCs w:val="20"/>
                <w:lang w:eastAsia="ru-RU"/>
              </w:rPr>
              <w:t xml:space="preserve"> </w:t>
            </w:r>
            <w:r w:rsidR="00316C1F" w:rsidRPr="00316C1F">
              <w:rPr>
                <w:rFonts w:eastAsia="Times New Roman"/>
                <w:sz w:val="20"/>
                <w:szCs w:val="20"/>
                <w:lang w:eastAsia="ru-RU"/>
              </w:rPr>
              <w:t>АП ГИС «Тариф»</w:t>
            </w:r>
            <w:r w:rsidRPr="00316C1F">
              <w:rPr>
                <w:rFonts w:eastAsia="Times New Roman"/>
                <w:sz w:val="20"/>
                <w:szCs w:val="20"/>
                <w:lang w:eastAsia="ru-RU"/>
              </w:rPr>
              <w:t xml:space="preserve"> и ее части.</w:t>
            </w:r>
          </w:p>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 xml:space="preserve">Разработка и оформление документации на поставку изделий для комплектования </w:t>
            </w:r>
            <w:proofErr w:type="spellStart"/>
            <w:r w:rsidRPr="00316C1F">
              <w:rPr>
                <w:rFonts w:eastAsia="Times New Roman"/>
                <w:sz w:val="20"/>
                <w:szCs w:val="20"/>
                <w:lang w:eastAsia="ru-RU"/>
              </w:rPr>
              <w:t>СиЗИ</w:t>
            </w:r>
            <w:proofErr w:type="spellEnd"/>
            <w:r w:rsidRPr="00316C1F">
              <w:rPr>
                <w:rFonts w:eastAsia="Times New Roman"/>
                <w:sz w:val="20"/>
                <w:szCs w:val="20"/>
                <w:lang w:eastAsia="ru-RU"/>
              </w:rPr>
              <w:t xml:space="preserve"> </w:t>
            </w:r>
            <w:r w:rsidR="00316C1F" w:rsidRPr="00316C1F">
              <w:rPr>
                <w:rFonts w:eastAsia="Times New Roman"/>
                <w:sz w:val="20"/>
                <w:szCs w:val="20"/>
                <w:lang w:eastAsia="ru-RU"/>
              </w:rPr>
              <w:t>АП ГИС «Тариф»</w:t>
            </w:r>
            <w:r w:rsidRPr="00316C1F">
              <w:rPr>
                <w:rFonts w:eastAsia="Times New Roman"/>
                <w:sz w:val="20"/>
                <w:szCs w:val="20"/>
                <w:lang w:eastAsia="ru-RU"/>
              </w:rPr>
              <w:t xml:space="preserve"> и (или) технических требований (технических заданий) на их разработку.</w:t>
            </w:r>
          </w:p>
        </w:tc>
        <w:tc>
          <w:tcPr>
            <w:tcW w:w="2108"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spacing w:after="0" w:line="240" w:lineRule="auto"/>
              <w:ind w:firstLine="0"/>
              <w:rPr>
                <w:rFonts w:eastAsia="Times New Roman"/>
                <w:sz w:val="20"/>
                <w:szCs w:val="20"/>
                <w:lang w:eastAsia="ru-RU"/>
              </w:rPr>
            </w:pPr>
            <w:r w:rsidRPr="00955DB0">
              <w:rPr>
                <w:rFonts w:eastAsia="Times New Roman"/>
                <w:sz w:val="20"/>
                <w:szCs w:val="20"/>
                <w:lang w:eastAsia="ru-RU"/>
              </w:rPr>
              <w:t xml:space="preserve">Технический проект на создание </w:t>
            </w:r>
            <w:proofErr w:type="spellStart"/>
            <w:r w:rsidRPr="00955DB0">
              <w:rPr>
                <w:rFonts w:eastAsia="Times New Roman"/>
                <w:sz w:val="20"/>
                <w:szCs w:val="20"/>
                <w:lang w:eastAsia="ru-RU"/>
              </w:rPr>
              <w:t>СиЗИ</w:t>
            </w:r>
            <w:proofErr w:type="spellEnd"/>
            <w:r w:rsidRPr="00955DB0">
              <w:rPr>
                <w:rFonts w:eastAsia="Times New Roman"/>
                <w:sz w:val="20"/>
                <w:szCs w:val="20"/>
                <w:lang w:eastAsia="ru-RU"/>
              </w:rPr>
              <w:t>.</w:t>
            </w:r>
          </w:p>
        </w:tc>
      </w:tr>
      <w:tr w:rsidR="00955DB0" w:rsidRPr="00955DB0" w:rsidTr="002D1895">
        <w:trPr>
          <w:trHeight w:val="454"/>
        </w:trPr>
        <w:tc>
          <w:tcPr>
            <w:tcW w:w="29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6</w:t>
            </w:r>
          </w:p>
        </w:tc>
        <w:tc>
          <w:tcPr>
            <w:tcW w:w="113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spacing w:after="0" w:line="240" w:lineRule="auto"/>
              <w:ind w:firstLine="0"/>
              <w:rPr>
                <w:rFonts w:eastAsia="Times New Roman"/>
                <w:sz w:val="20"/>
                <w:szCs w:val="20"/>
                <w:lang w:eastAsia="ru-RU"/>
              </w:rPr>
            </w:pPr>
            <w:r w:rsidRPr="00316C1F">
              <w:rPr>
                <w:rFonts w:eastAsia="Times New Roman"/>
                <w:sz w:val="20"/>
                <w:szCs w:val="20"/>
                <w:lang w:eastAsia="ru-RU"/>
              </w:rPr>
              <w:t>Рабочая документация</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316C1F"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316C1F">
              <w:rPr>
                <w:rFonts w:eastAsia="Times New Roman"/>
                <w:sz w:val="20"/>
                <w:szCs w:val="20"/>
                <w:lang w:eastAsia="ru-RU"/>
              </w:rPr>
              <w:t xml:space="preserve">Разработка рабочей документации на </w:t>
            </w:r>
            <w:proofErr w:type="spellStart"/>
            <w:r w:rsidRPr="00316C1F">
              <w:rPr>
                <w:rFonts w:eastAsia="Times New Roman"/>
                <w:sz w:val="20"/>
                <w:szCs w:val="20"/>
                <w:lang w:eastAsia="ru-RU"/>
              </w:rPr>
              <w:t>СиЗИ</w:t>
            </w:r>
            <w:proofErr w:type="spellEnd"/>
            <w:r w:rsidRPr="00316C1F">
              <w:rPr>
                <w:rFonts w:eastAsia="Times New Roman"/>
                <w:sz w:val="20"/>
                <w:szCs w:val="20"/>
                <w:lang w:eastAsia="ru-RU"/>
              </w:rPr>
              <w:t xml:space="preserve"> </w:t>
            </w:r>
            <w:r w:rsidR="00316C1F" w:rsidRPr="00316C1F">
              <w:rPr>
                <w:rFonts w:eastAsia="Times New Roman"/>
                <w:sz w:val="20"/>
                <w:szCs w:val="20"/>
                <w:lang w:eastAsia="ru-RU"/>
              </w:rPr>
              <w:t>АП ГИС «Тариф»</w:t>
            </w:r>
            <w:r w:rsidRPr="00316C1F">
              <w:rPr>
                <w:rFonts w:eastAsia="Times New Roman"/>
                <w:sz w:val="20"/>
                <w:szCs w:val="20"/>
                <w:lang w:eastAsia="ru-RU"/>
              </w:rPr>
              <w:t xml:space="preserve"> и ее части.</w:t>
            </w:r>
          </w:p>
        </w:tc>
        <w:tc>
          <w:tcPr>
            <w:tcW w:w="2108"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Приказ о создании комиссии по защите информации ограниченного доступа;</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Приказ о защите информации (назначение ответственных лиц, определение границ контролируемой зоны, определение списка допущенных лиц к обработке информации ограниченного доступа);</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Инструкция ответственного за организацию обработки персональных данных;</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Инструкция ответственного за защиту информации в ИС;</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Инструкция администратора ИС;</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val="en-US" w:eastAsia="ru-RU"/>
              </w:rPr>
              <w:t xml:space="preserve"> </w:t>
            </w:r>
            <w:r w:rsidRPr="00955DB0">
              <w:rPr>
                <w:rFonts w:eastAsia="Times New Roman"/>
                <w:sz w:val="20"/>
                <w:szCs w:val="20"/>
                <w:lang w:eastAsia="ru-RU"/>
              </w:rPr>
              <w:t>Инструкция по эксплуатации ИС;</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Порядок обращения со съемными машинными носителями информации ограниченного доступа;</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Инструкция по обращению с криптографическими средствами защиты информации;</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Перечень помещений, выделенных для установки средств криптографической защиты информации и хранения ключевых документов к ним;</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 xml:space="preserve">Регламент проведения внутреннего </w:t>
            </w:r>
            <w:r w:rsidRPr="00955DB0">
              <w:rPr>
                <w:rFonts w:eastAsia="Times New Roman"/>
                <w:sz w:val="20"/>
                <w:szCs w:val="20"/>
                <w:lang w:eastAsia="ru-RU"/>
              </w:rPr>
              <w:lastRenderedPageBreak/>
              <w:t>контроля соответствия обработки информации ограниченного доступа требованиям к защите информации ограниченного доступа;</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Регламент реагирования на инциденты информационной безопасности;</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Заключение о подготовке и допуске к самостоятельной работе со средствами криптографической защиты информации;</w:t>
            </w:r>
          </w:p>
          <w:p w:rsidR="00955DB0" w:rsidRPr="00955DB0" w:rsidRDefault="00955DB0" w:rsidP="00252C51">
            <w:pPr>
              <w:keepNext/>
              <w:keepLines/>
              <w:numPr>
                <w:ilvl w:val="0"/>
                <w:numId w:val="41"/>
              </w:numPr>
              <w:tabs>
                <w:tab w:val="left" w:pos="314"/>
              </w:tabs>
              <w:spacing w:after="0" w:line="240" w:lineRule="auto"/>
              <w:ind w:left="0" w:firstLine="0"/>
              <w:rPr>
                <w:rFonts w:eastAsia="Times New Roman"/>
                <w:sz w:val="20"/>
                <w:szCs w:val="20"/>
                <w:lang w:eastAsia="ru-RU"/>
              </w:rPr>
            </w:pPr>
            <w:r w:rsidRPr="00955DB0">
              <w:rPr>
                <w:rFonts w:eastAsia="Times New Roman"/>
                <w:sz w:val="20"/>
                <w:szCs w:val="20"/>
                <w:lang w:eastAsia="ru-RU"/>
              </w:rPr>
              <w:t>Правила доступа в помещения.</w:t>
            </w:r>
          </w:p>
        </w:tc>
      </w:tr>
      <w:tr w:rsidR="00955DB0" w:rsidRPr="00955DB0" w:rsidTr="002D1895">
        <w:trPr>
          <w:trHeight w:val="4140"/>
        </w:trPr>
        <w:tc>
          <w:tcPr>
            <w:tcW w:w="29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lastRenderedPageBreak/>
              <w:t>7</w:t>
            </w:r>
          </w:p>
        </w:tc>
        <w:tc>
          <w:tcPr>
            <w:tcW w:w="113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D125C1" w:rsidRDefault="00955DB0" w:rsidP="00252C51">
            <w:pPr>
              <w:keepNext/>
              <w:keepLines/>
              <w:spacing w:after="0" w:line="240" w:lineRule="auto"/>
              <w:ind w:firstLine="0"/>
              <w:rPr>
                <w:rFonts w:eastAsia="Times New Roman"/>
                <w:sz w:val="20"/>
                <w:szCs w:val="20"/>
                <w:lang w:eastAsia="ru-RU"/>
              </w:rPr>
            </w:pPr>
            <w:r w:rsidRPr="00D125C1">
              <w:rPr>
                <w:rFonts w:eastAsia="Times New Roman"/>
                <w:sz w:val="20"/>
                <w:szCs w:val="20"/>
                <w:lang w:eastAsia="ru-RU"/>
              </w:rPr>
              <w:t>Ввод  в действие</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 xml:space="preserve">Подготовка объекта к вводу </w:t>
            </w:r>
            <w:proofErr w:type="spellStart"/>
            <w:r w:rsidRPr="00D125C1">
              <w:rPr>
                <w:rFonts w:eastAsia="Times New Roman"/>
                <w:sz w:val="20"/>
                <w:szCs w:val="20"/>
                <w:lang w:eastAsia="ru-RU"/>
              </w:rPr>
              <w:t>СиЗИ</w:t>
            </w:r>
            <w:proofErr w:type="spellEnd"/>
            <w:r w:rsidRPr="00D125C1">
              <w:rPr>
                <w:rFonts w:eastAsia="Times New Roman"/>
                <w:sz w:val="20"/>
                <w:szCs w:val="20"/>
                <w:lang w:eastAsia="ru-RU"/>
              </w:rPr>
              <w:t xml:space="preserve"> </w:t>
            </w:r>
            <w:r w:rsidR="00316C1F" w:rsidRPr="00D125C1">
              <w:rPr>
                <w:rFonts w:eastAsia="Times New Roman"/>
                <w:sz w:val="20"/>
                <w:szCs w:val="20"/>
                <w:lang w:eastAsia="ru-RU"/>
              </w:rPr>
              <w:t>АП ГИС «Тариф»</w:t>
            </w:r>
            <w:r w:rsidRPr="00D125C1">
              <w:rPr>
                <w:rFonts w:eastAsia="Times New Roman"/>
                <w:sz w:val="20"/>
                <w:szCs w:val="20"/>
                <w:lang w:eastAsia="ru-RU"/>
              </w:rPr>
              <w:t xml:space="preserve"> в действие.</w:t>
            </w:r>
          </w:p>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Подготовка персонала.</w:t>
            </w:r>
          </w:p>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 xml:space="preserve">Комплектация </w:t>
            </w:r>
            <w:proofErr w:type="spellStart"/>
            <w:r w:rsidRPr="00D125C1">
              <w:rPr>
                <w:rFonts w:eastAsia="Times New Roman"/>
                <w:sz w:val="20"/>
                <w:szCs w:val="20"/>
                <w:lang w:eastAsia="ru-RU"/>
              </w:rPr>
              <w:t>СиЗИ</w:t>
            </w:r>
            <w:proofErr w:type="spellEnd"/>
            <w:r w:rsidRPr="00D125C1">
              <w:rPr>
                <w:rFonts w:eastAsia="Times New Roman"/>
                <w:sz w:val="20"/>
                <w:szCs w:val="20"/>
                <w:lang w:eastAsia="ru-RU"/>
              </w:rPr>
              <w:t xml:space="preserve"> поставляемыми изделиями (программными и техническими средствами, программно-техническими комплексами, информационными изделиями).</w:t>
            </w:r>
          </w:p>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Пусконаладочные работы.</w:t>
            </w:r>
          </w:p>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Проведение предварительных испытаний.</w:t>
            </w:r>
          </w:p>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Проведение опытной эксплуатации.</w:t>
            </w:r>
          </w:p>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Проведение приемочных испытаний.</w:t>
            </w:r>
          </w:p>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 xml:space="preserve">Проведение комплекса организационных и технических мероприятий (аттестационных испытаний), в результате которых подтверждается соответствие </w:t>
            </w:r>
            <w:proofErr w:type="spellStart"/>
            <w:r w:rsidRPr="00D125C1">
              <w:rPr>
                <w:rFonts w:eastAsia="Times New Roman"/>
                <w:sz w:val="20"/>
                <w:szCs w:val="20"/>
                <w:lang w:eastAsia="ru-RU"/>
              </w:rPr>
              <w:t>СиЗИ</w:t>
            </w:r>
            <w:proofErr w:type="spellEnd"/>
            <w:r w:rsidRPr="00D125C1">
              <w:rPr>
                <w:rFonts w:eastAsia="Times New Roman"/>
                <w:sz w:val="20"/>
                <w:szCs w:val="20"/>
                <w:lang w:eastAsia="ru-RU"/>
              </w:rPr>
              <w:t xml:space="preserve"> требованиям по безопасности информации.</w:t>
            </w:r>
          </w:p>
        </w:tc>
        <w:tc>
          <w:tcPr>
            <w:tcW w:w="2108"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Акт установки и настройки СЗИ;</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Технический паспорт ИС;</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 xml:space="preserve">Программа и методика испытаний </w:t>
            </w:r>
            <w:proofErr w:type="spellStart"/>
            <w:r w:rsidRPr="00955DB0">
              <w:rPr>
                <w:rFonts w:eastAsia="Times New Roman"/>
                <w:sz w:val="20"/>
                <w:szCs w:val="20"/>
                <w:lang w:eastAsia="ru-RU"/>
              </w:rPr>
              <w:t>СиЗИ</w:t>
            </w:r>
            <w:proofErr w:type="spellEnd"/>
            <w:r w:rsidRPr="00955DB0">
              <w:rPr>
                <w:rFonts w:eastAsia="Times New Roman"/>
                <w:sz w:val="20"/>
                <w:szCs w:val="20"/>
                <w:lang w:eastAsia="ru-RU"/>
              </w:rPr>
              <w:t>;</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 xml:space="preserve">Акт приемки в опытную эксплуатацию </w:t>
            </w:r>
            <w:proofErr w:type="spellStart"/>
            <w:r w:rsidRPr="00955DB0">
              <w:rPr>
                <w:rFonts w:eastAsia="Times New Roman"/>
                <w:sz w:val="20"/>
                <w:szCs w:val="20"/>
                <w:lang w:eastAsia="ru-RU"/>
              </w:rPr>
              <w:t>СиЗИ</w:t>
            </w:r>
            <w:proofErr w:type="spellEnd"/>
            <w:r w:rsidRPr="00955DB0">
              <w:rPr>
                <w:rFonts w:eastAsia="Times New Roman"/>
                <w:sz w:val="20"/>
                <w:szCs w:val="20"/>
                <w:lang w:eastAsia="ru-RU"/>
              </w:rPr>
              <w:t>;</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 xml:space="preserve">Акт о завершении опытной эксплуатации </w:t>
            </w:r>
            <w:proofErr w:type="spellStart"/>
            <w:r w:rsidRPr="00955DB0">
              <w:rPr>
                <w:rFonts w:eastAsia="Times New Roman"/>
                <w:sz w:val="20"/>
                <w:szCs w:val="20"/>
                <w:lang w:eastAsia="ru-RU"/>
              </w:rPr>
              <w:t>СиЗИ</w:t>
            </w:r>
            <w:proofErr w:type="spellEnd"/>
            <w:r w:rsidRPr="00955DB0">
              <w:rPr>
                <w:rFonts w:eastAsia="Times New Roman"/>
                <w:sz w:val="20"/>
                <w:szCs w:val="20"/>
                <w:lang w:eastAsia="ru-RU"/>
              </w:rPr>
              <w:t>;</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 xml:space="preserve">Акт приемки в постоянную эксплуатацию </w:t>
            </w:r>
            <w:proofErr w:type="spellStart"/>
            <w:r w:rsidRPr="00955DB0">
              <w:rPr>
                <w:rFonts w:eastAsia="Times New Roman"/>
                <w:sz w:val="20"/>
                <w:szCs w:val="20"/>
                <w:lang w:eastAsia="ru-RU"/>
              </w:rPr>
              <w:t>СиЗИ</w:t>
            </w:r>
            <w:proofErr w:type="spellEnd"/>
            <w:r w:rsidRPr="00955DB0">
              <w:rPr>
                <w:rFonts w:eastAsia="Times New Roman"/>
                <w:sz w:val="20"/>
                <w:szCs w:val="20"/>
                <w:lang w:eastAsia="ru-RU"/>
              </w:rPr>
              <w:t>;</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Протокол испытаний;</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Программа и методика аттестационных испытаний;</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Протокол аттестационных испытаний;</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Заключение о соответствии ИС требованиям о защите информации;</w:t>
            </w:r>
          </w:p>
          <w:p w:rsidR="00955DB0" w:rsidRPr="00955DB0"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955DB0">
              <w:rPr>
                <w:rFonts w:eastAsia="Times New Roman"/>
                <w:sz w:val="20"/>
                <w:szCs w:val="20"/>
                <w:lang w:eastAsia="ru-RU"/>
              </w:rPr>
              <w:t>Аттестат соответствия ИС требованиям о защите информации.</w:t>
            </w:r>
          </w:p>
        </w:tc>
      </w:tr>
      <w:tr w:rsidR="00955DB0" w:rsidRPr="00955DB0" w:rsidTr="002D1895">
        <w:trPr>
          <w:trHeight w:val="1158"/>
        </w:trPr>
        <w:tc>
          <w:tcPr>
            <w:tcW w:w="29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spacing w:after="0" w:line="240" w:lineRule="auto"/>
              <w:ind w:firstLine="0"/>
              <w:jc w:val="center"/>
              <w:rPr>
                <w:rFonts w:eastAsia="Times New Roman"/>
                <w:sz w:val="20"/>
                <w:szCs w:val="20"/>
                <w:lang w:eastAsia="ru-RU"/>
              </w:rPr>
            </w:pPr>
            <w:r w:rsidRPr="00955DB0">
              <w:rPr>
                <w:rFonts w:eastAsia="Times New Roman"/>
                <w:sz w:val="20"/>
                <w:szCs w:val="20"/>
                <w:lang w:eastAsia="ru-RU"/>
              </w:rPr>
              <w:t>8</w:t>
            </w:r>
          </w:p>
        </w:tc>
        <w:tc>
          <w:tcPr>
            <w:tcW w:w="1139"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D125C1" w:rsidRDefault="00955DB0" w:rsidP="00252C51">
            <w:pPr>
              <w:keepNext/>
              <w:keepLines/>
              <w:spacing w:after="0" w:line="240" w:lineRule="auto"/>
              <w:ind w:firstLine="0"/>
              <w:rPr>
                <w:rFonts w:eastAsia="Times New Roman"/>
                <w:sz w:val="20"/>
                <w:szCs w:val="20"/>
                <w:lang w:eastAsia="ru-RU"/>
              </w:rPr>
            </w:pPr>
            <w:r w:rsidRPr="00D125C1">
              <w:rPr>
                <w:rFonts w:eastAsia="Times New Roman"/>
                <w:sz w:val="20"/>
                <w:szCs w:val="20"/>
                <w:lang w:eastAsia="ru-RU"/>
              </w:rPr>
              <w:t xml:space="preserve">Сопровождение </w:t>
            </w:r>
            <w:r w:rsidR="00316C1F" w:rsidRPr="00D125C1">
              <w:rPr>
                <w:rFonts w:eastAsia="Times New Roman"/>
                <w:sz w:val="20"/>
                <w:szCs w:val="20"/>
                <w:lang w:eastAsia="ru-RU"/>
              </w:rPr>
              <w:t>АП ГИС «Тариф»</w:t>
            </w:r>
          </w:p>
        </w:tc>
        <w:tc>
          <w:tcPr>
            <w:tcW w:w="1454"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Выполнение работ в соответствии с гарантийными обязательствами.</w:t>
            </w:r>
          </w:p>
          <w:p w:rsidR="00955DB0" w:rsidRPr="00D125C1" w:rsidRDefault="00955DB0" w:rsidP="00252C51">
            <w:pPr>
              <w:keepNext/>
              <w:keepLines/>
              <w:numPr>
                <w:ilvl w:val="0"/>
                <w:numId w:val="41"/>
              </w:numPr>
              <w:tabs>
                <w:tab w:val="left" w:pos="313"/>
              </w:tabs>
              <w:spacing w:after="0" w:line="240" w:lineRule="auto"/>
              <w:ind w:left="0" w:firstLine="0"/>
              <w:rPr>
                <w:rFonts w:eastAsia="Times New Roman"/>
                <w:sz w:val="20"/>
                <w:szCs w:val="20"/>
                <w:lang w:eastAsia="ru-RU"/>
              </w:rPr>
            </w:pPr>
            <w:r w:rsidRPr="00D125C1">
              <w:rPr>
                <w:rFonts w:eastAsia="Times New Roman"/>
                <w:sz w:val="20"/>
                <w:szCs w:val="20"/>
                <w:lang w:eastAsia="ru-RU"/>
              </w:rPr>
              <w:t>Послегарантийное обслуживание.</w:t>
            </w:r>
          </w:p>
        </w:tc>
        <w:tc>
          <w:tcPr>
            <w:tcW w:w="2108" w:type="pct"/>
            <w:tcBorders>
              <w:top w:val="single" w:sz="4" w:space="0" w:color="auto"/>
              <w:left w:val="single" w:sz="4" w:space="0" w:color="auto"/>
              <w:bottom w:val="single" w:sz="4" w:space="0" w:color="auto"/>
              <w:right w:val="single" w:sz="4" w:space="0" w:color="auto"/>
            </w:tcBorders>
            <w:shd w:val="clear" w:color="auto" w:fill="FFFFFF"/>
            <w:hideMark/>
          </w:tcPr>
          <w:p w:rsidR="00955DB0" w:rsidRPr="00955DB0" w:rsidRDefault="00955DB0" w:rsidP="00252C51">
            <w:pPr>
              <w:keepNext/>
              <w:keepLines/>
              <w:tabs>
                <w:tab w:val="left" w:pos="313"/>
              </w:tabs>
              <w:spacing w:after="0" w:line="240" w:lineRule="auto"/>
              <w:ind w:firstLine="0"/>
              <w:rPr>
                <w:rFonts w:eastAsia="Times New Roman"/>
                <w:sz w:val="20"/>
                <w:szCs w:val="20"/>
                <w:lang w:eastAsia="ru-RU"/>
              </w:rPr>
            </w:pPr>
            <w:r w:rsidRPr="00955DB0">
              <w:rPr>
                <w:rFonts w:eastAsia="Times New Roman"/>
                <w:sz w:val="20"/>
                <w:szCs w:val="20"/>
                <w:lang w:eastAsia="ru-RU"/>
              </w:rPr>
              <w:t>План мероприятий по защите информации в соответствие с требованиями законодательства в области информации ограниченного доступа.</w:t>
            </w:r>
          </w:p>
        </w:tc>
      </w:tr>
    </w:tbl>
    <w:p w:rsidR="00955DB0" w:rsidRPr="00602CF0" w:rsidRDefault="00955DB0" w:rsidP="00252C51">
      <w:pPr>
        <w:keepNext/>
        <w:keepLines/>
        <w:tabs>
          <w:tab w:val="left" w:pos="1134"/>
        </w:tabs>
        <w:spacing w:after="0" w:line="240" w:lineRule="auto"/>
        <w:ind w:firstLine="0"/>
        <w:jc w:val="both"/>
        <w:rPr>
          <w:szCs w:val="24"/>
          <w:highlight w:val="yellow"/>
          <w:lang/>
        </w:rPr>
      </w:pPr>
    </w:p>
    <w:p w:rsidR="007E456F" w:rsidRPr="00602CF0" w:rsidRDefault="007E456F" w:rsidP="00252C51">
      <w:pPr>
        <w:keepNext/>
        <w:keepLines/>
        <w:tabs>
          <w:tab w:val="left" w:pos="1134"/>
        </w:tabs>
        <w:spacing w:after="0" w:line="240" w:lineRule="auto"/>
        <w:ind w:left="709" w:firstLine="0"/>
        <w:jc w:val="both"/>
        <w:rPr>
          <w:szCs w:val="24"/>
          <w:highlight w:val="yellow"/>
          <w:lang/>
        </w:rPr>
        <w:sectPr w:rsidR="007E456F" w:rsidRPr="00602CF0" w:rsidSect="003B57C5">
          <w:pgSz w:w="11906" w:h="16838"/>
          <w:pgMar w:top="1134" w:right="851" w:bottom="1134" w:left="1418" w:header="709" w:footer="709" w:gutter="0"/>
          <w:cols w:space="708"/>
          <w:titlePg/>
          <w:docGrid w:linePitch="360"/>
        </w:sectPr>
      </w:pPr>
    </w:p>
    <w:p w:rsidR="007E456F" w:rsidRPr="00955DB0" w:rsidRDefault="007E456F" w:rsidP="00252C51">
      <w:pPr>
        <w:pStyle w:val="1"/>
        <w:keepNext/>
        <w:keepLines/>
      </w:pPr>
      <w:bookmarkStart w:id="64" w:name="_Toc455764093"/>
      <w:bookmarkStart w:id="65" w:name="_Toc42613257"/>
      <w:r w:rsidRPr="00955DB0">
        <w:lastRenderedPageBreak/>
        <w:t xml:space="preserve">Порядок </w:t>
      </w:r>
      <w:bookmarkEnd w:id="64"/>
      <w:r w:rsidR="00955DB0" w:rsidRPr="00955DB0">
        <w:t>проведения аттестационных испытаний</w:t>
      </w:r>
      <w:bookmarkEnd w:id="65"/>
    </w:p>
    <w:p w:rsidR="00955DB0" w:rsidRPr="00955DB0" w:rsidRDefault="00955DB0" w:rsidP="00252C51">
      <w:pPr>
        <w:keepNext/>
        <w:keepLines/>
        <w:spacing w:after="0" w:line="360" w:lineRule="auto"/>
        <w:jc w:val="both"/>
        <w:rPr>
          <w:szCs w:val="24"/>
        </w:rPr>
      </w:pPr>
      <w:r w:rsidRPr="00955DB0">
        <w:rPr>
          <w:szCs w:val="24"/>
        </w:rPr>
        <w:t>Аттестация ИС должна быть проведена Исполнителем в соответствии с ГОСТ РО 0043–003–2012, ГОСТ РО 0043–004–2013 и включать проведение комплекса организационных и технических мероприятий (аттестационных испытаний) по требованиям безопасности информации путем:</w:t>
      </w:r>
    </w:p>
    <w:p w:rsidR="00955DB0" w:rsidRPr="00955DB0" w:rsidRDefault="00955DB0" w:rsidP="00252C51">
      <w:pPr>
        <w:keepNext/>
        <w:keepLines/>
        <w:numPr>
          <w:ilvl w:val="0"/>
          <w:numId w:val="26"/>
        </w:numPr>
        <w:tabs>
          <w:tab w:val="left" w:pos="1134"/>
          <w:tab w:val="num" w:pos="1800"/>
        </w:tabs>
        <w:spacing w:after="0" w:line="360" w:lineRule="auto"/>
        <w:ind w:left="1134" w:hanging="425"/>
        <w:jc w:val="both"/>
        <w:rPr>
          <w:szCs w:val="24"/>
        </w:rPr>
      </w:pPr>
      <w:bookmarkStart w:id="66" w:name="_Toc419447357"/>
      <w:r w:rsidRPr="00955DB0">
        <w:rPr>
          <w:szCs w:val="24"/>
        </w:rPr>
        <w:t xml:space="preserve">проведения анализа и оценки исходных данных об аттестуемом объекте информатизации (полное и точное наименование объекта информатизации и его назначение, сведения об организационно-режимных мерах защиты, принятых на объекте информатизации, перечень сертифицированной продукции, используемой в целях защиты информации, наличие и характер взаимодействия с другими объектами информатизации), анализа организационной структуры объекта информатизации (проверку условий размещения, монтажа и эксплуатации технических средств, изучение технологического процесса обработки, передачи и хранения информации, анализ информационных потоков, определение состава использованных для обработки, передачи и хранения информации технических средств); </w:t>
      </w:r>
    </w:p>
    <w:p w:rsidR="00955DB0" w:rsidRPr="00955DB0" w:rsidRDefault="00955DB0" w:rsidP="00252C51">
      <w:pPr>
        <w:keepNext/>
        <w:keepLines/>
        <w:numPr>
          <w:ilvl w:val="0"/>
          <w:numId w:val="26"/>
        </w:numPr>
        <w:tabs>
          <w:tab w:val="left" w:pos="1134"/>
          <w:tab w:val="num" w:pos="1800"/>
        </w:tabs>
        <w:spacing w:after="0" w:line="360" w:lineRule="auto"/>
        <w:ind w:left="1134" w:hanging="425"/>
        <w:jc w:val="both"/>
        <w:rPr>
          <w:szCs w:val="24"/>
        </w:rPr>
      </w:pPr>
      <w:r w:rsidRPr="00955DB0">
        <w:rPr>
          <w:szCs w:val="24"/>
        </w:rPr>
        <w:t>проведения комплексных испытаний ИС в соответствии с разработанной программой и методиками аттестационных испытаний;</w:t>
      </w:r>
    </w:p>
    <w:p w:rsidR="00955DB0" w:rsidRPr="00955DB0" w:rsidRDefault="00955DB0" w:rsidP="00252C51">
      <w:pPr>
        <w:keepNext/>
        <w:keepLines/>
        <w:numPr>
          <w:ilvl w:val="0"/>
          <w:numId w:val="26"/>
        </w:numPr>
        <w:tabs>
          <w:tab w:val="left" w:pos="1134"/>
          <w:tab w:val="num" w:pos="1800"/>
        </w:tabs>
        <w:spacing w:after="0" w:line="360" w:lineRule="auto"/>
        <w:ind w:left="1134" w:hanging="425"/>
        <w:jc w:val="both"/>
        <w:rPr>
          <w:szCs w:val="24"/>
        </w:rPr>
      </w:pPr>
      <w:r w:rsidRPr="00955DB0">
        <w:rPr>
          <w:szCs w:val="24"/>
        </w:rPr>
        <w:t>оформления отчетной документации – протоколов аттестационных испытаний ИС, заключений по результатам аттестационных испытаний на соответствие ИС требованиям безопасности информации.</w:t>
      </w:r>
    </w:p>
    <w:p w:rsidR="00955DB0" w:rsidRPr="00511C19" w:rsidRDefault="00955DB0" w:rsidP="00252C51">
      <w:pPr>
        <w:keepNext/>
        <w:keepLines/>
        <w:tabs>
          <w:tab w:val="left" w:pos="1134"/>
        </w:tabs>
        <w:spacing w:after="0" w:line="360" w:lineRule="auto"/>
        <w:jc w:val="both"/>
        <w:rPr>
          <w:szCs w:val="24"/>
        </w:rPr>
      </w:pPr>
      <w:r w:rsidRPr="00955DB0">
        <w:rPr>
          <w:szCs w:val="24"/>
        </w:rPr>
        <w:t xml:space="preserve">При наличии положительного заключения по результатам аттестационных испытаний Исполнитель должен оформить аттестат соответствия требованиям по безопасности </w:t>
      </w:r>
      <w:r w:rsidRPr="00511C19">
        <w:rPr>
          <w:szCs w:val="24"/>
        </w:rPr>
        <w:t>информации в ИС.</w:t>
      </w:r>
    </w:p>
    <w:p w:rsidR="00E21173" w:rsidRPr="0098465F" w:rsidRDefault="00E21173" w:rsidP="00252C51">
      <w:pPr>
        <w:keepNext/>
        <w:keepLines/>
        <w:tabs>
          <w:tab w:val="left" w:pos="1134"/>
        </w:tabs>
        <w:spacing w:after="0" w:line="360" w:lineRule="auto"/>
        <w:jc w:val="both"/>
        <w:rPr>
          <w:szCs w:val="24"/>
        </w:rPr>
      </w:pPr>
      <w:r w:rsidRPr="00511C19">
        <w:rPr>
          <w:szCs w:val="24"/>
        </w:rPr>
        <w:t>В период действия Аттестата, подтверждающего наличие условий по соблюдению конфиденциальности информации, являющегося результатом оказания услуг по аттестации на соответствие требованиям по защите информации, Заказчик обязуется организовывать проведение периодического контроля защищённости согласно программе и методикам аттестационных испытаний объекта информатизации, а также в соответствии с требованиями нормативно-правовых актов в области защиты информации для соответствующего типа объекта информатизации.</w:t>
      </w:r>
    </w:p>
    <w:p w:rsidR="00955DB0" w:rsidRDefault="00955DB0" w:rsidP="00252C51">
      <w:pPr>
        <w:keepNext/>
        <w:keepLines/>
        <w:spacing w:after="160" w:line="259" w:lineRule="auto"/>
        <w:ind w:firstLine="0"/>
        <w:rPr>
          <w:rFonts w:eastAsia="Times New Roman"/>
          <w:b/>
          <w:szCs w:val="24"/>
          <w:lang w:eastAsia="ru-RU"/>
        </w:rPr>
      </w:pPr>
      <w:bookmarkStart w:id="67" w:name="_Toc4404778"/>
      <w:bookmarkEnd w:id="66"/>
      <w:r>
        <w:br w:type="page"/>
      </w:r>
    </w:p>
    <w:p w:rsidR="00955DB0" w:rsidRPr="0098465F" w:rsidRDefault="00955DB0" w:rsidP="00252C51">
      <w:pPr>
        <w:pStyle w:val="1"/>
        <w:keepNext/>
        <w:keepLines/>
      </w:pPr>
      <w:bookmarkStart w:id="68" w:name="_Toc42613258"/>
      <w:r w:rsidRPr="0098465F">
        <w:lastRenderedPageBreak/>
        <w:t>Порядок оказания услуг</w:t>
      </w:r>
      <w:bookmarkEnd w:id="67"/>
      <w:bookmarkEnd w:id="68"/>
    </w:p>
    <w:p w:rsidR="00955DB0" w:rsidRPr="0098465F" w:rsidRDefault="00955DB0" w:rsidP="00252C51">
      <w:pPr>
        <w:pStyle w:val="ad"/>
        <w:keepNext/>
        <w:keepLines/>
        <w:rPr>
          <w:rFonts w:eastAsia="Times New Roman"/>
          <w:color w:val="000000"/>
          <w:sz w:val="24"/>
          <w:szCs w:val="24"/>
        </w:rPr>
      </w:pPr>
      <w:bookmarkStart w:id="69" w:name="_Toc419447359"/>
      <w:r w:rsidRPr="0098465F">
        <w:rPr>
          <w:rFonts w:eastAsia="Times New Roman"/>
          <w:color w:val="000000"/>
          <w:sz w:val="24"/>
          <w:szCs w:val="24"/>
        </w:rPr>
        <w:t>Перед проведением работ Исполнителем должны быть определены условия соблюдения конфиденциальности при выполнении работ.</w:t>
      </w:r>
    </w:p>
    <w:p w:rsidR="00955DB0" w:rsidRPr="0098465F" w:rsidRDefault="00955DB0" w:rsidP="00252C51">
      <w:pPr>
        <w:keepNext/>
        <w:keepLines/>
        <w:spacing w:after="0" w:line="360" w:lineRule="auto"/>
        <w:jc w:val="both"/>
        <w:rPr>
          <w:szCs w:val="24"/>
        </w:rPr>
      </w:pPr>
      <w:r w:rsidRPr="0098465F">
        <w:rPr>
          <w:szCs w:val="24"/>
        </w:rPr>
        <w:t>Все работы необходимо проводить в согласованное со специалистами Заказчика время, не нарушая основную рабочую деятельность.</w:t>
      </w:r>
      <w:bookmarkEnd w:id="69"/>
    </w:p>
    <w:p w:rsidR="00955DB0" w:rsidRPr="0098465F" w:rsidRDefault="00955DB0" w:rsidP="00252C51">
      <w:pPr>
        <w:pStyle w:val="ad"/>
        <w:keepNext/>
        <w:keepLines/>
        <w:rPr>
          <w:rFonts w:eastAsia="Times New Roman"/>
          <w:color w:val="000000"/>
          <w:sz w:val="24"/>
          <w:szCs w:val="24"/>
        </w:rPr>
      </w:pPr>
      <w:r w:rsidRPr="0098465F">
        <w:rPr>
          <w:rFonts w:eastAsia="Times New Roman"/>
          <w:color w:val="000000"/>
          <w:sz w:val="24"/>
          <w:szCs w:val="24"/>
        </w:rPr>
        <w:t>Исполнитель обязуется оказать работы своими силами и средствами, с помощью своего оборудования и материалов. Исполнитель может привлекать соисполнителей только по согласованию с Заказчиком.</w:t>
      </w:r>
    </w:p>
    <w:p w:rsidR="00955DB0" w:rsidRDefault="00955DB0" w:rsidP="00252C51">
      <w:pPr>
        <w:keepNext/>
        <w:keepLines/>
        <w:spacing w:after="160" w:line="259" w:lineRule="auto"/>
        <w:ind w:firstLine="0"/>
        <w:rPr>
          <w:rFonts w:eastAsia="Times New Roman"/>
          <w:b/>
          <w:szCs w:val="24"/>
          <w:lang w:eastAsia="ru-RU"/>
        </w:rPr>
      </w:pPr>
      <w:bookmarkStart w:id="70" w:name="_Toc4404779"/>
      <w:r>
        <w:br w:type="page"/>
      </w:r>
    </w:p>
    <w:p w:rsidR="00955DB0" w:rsidRPr="0098465F" w:rsidRDefault="00955DB0" w:rsidP="00252C51">
      <w:pPr>
        <w:pStyle w:val="1"/>
        <w:keepNext/>
        <w:keepLines/>
      </w:pPr>
      <w:bookmarkStart w:id="71" w:name="_Toc42613259"/>
      <w:r w:rsidRPr="0098465F">
        <w:lastRenderedPageBreak/>
        <w:t>Требования к сопровождению</w:t>
      </w:r>
      <w:bookmarkEnd w:id="70"/>
      <w:bookmarkEnd w:id="71"/>
    </w:p>
    <w:p w:rsidR="00955DB0" w:rsidRPr="0098465F" w:rsidRDefault="00955DB0" w:rsidP="00252C51">
      <w:pPr>
        <w:keepNext/>
        <w:keepLines/>
        <w:spacing w:after="0" w:line="360" w:lineRule="auto"/>
        <w:jc w:val="both"/>
        <w:rPr>
          <w:szCs w:val="24"/>
        </w:rPr>
      </w:pPr>
      <w:r w:rsidRPr="0098465F">
        <w:rPr>
          <w:szCs w:val="24"/>
        </w:rPr>
        <w:t>Исполнитель должен гарантировать качество и надежность функционирования программных средств системы в течение гарантийного срока.</w:t>
      </w:r>
    </w:p>
    <w:p w:rsidR="00955DB0" w:rsidRPr="0098465F" w:rsidRDefault="00955DB0" w:rsidP="00252C51">
      <w:pPr>
        <w:keepNext/>
        <w:keepLines/>
        <w:spacing w:after="0" w:line="360" w:lineRule="auto"/>
        <w:jc w:val="both"/>
        <w:rPr>
          <w:szCs w:val="24"/>
        </w:rPr>
      </w:pPr>
      <w:r w:rsidRPr="0098465F">
        <w:rPr>
          <w:szCs w:val="24"/>
        </w:rPr>
        <w:t xml:space="preserve">В течение 12 месяцев после выполнения работ Исполнитель предоставляет гарантийное сопровождение в виде консультации технических специалистов Заказчика с использованием всех доступных средств связи (телефон, электронная почта, электронные средства </w:t>
      </w:r>
      <w:proofErr w:type="spellStart"/>
      <w:r w:rsidRPr="0098465F">
        <w:rPr>
          <w:szCs w:val="24"/>
        </w:rPr>
        <w:t>on-line</w:t>
      </w:r>
      <w:proofErr w:type="spellEnd"/>
      <w:r w:rsidRPr="0098465F">
        <w:rPr>
          <w:szCs w:val="24"/>
        </w:rPr>
        <w:t xml:space="preserve"> общения и т.д.). В случае наличия замечаний ФСТЭК России к подготовленному Исполнителем пакету документов по результатам создания </w:t>
      </w:r>
      <w:proofErr w:type="spellStart"/>
      <w:r>
        <w:rPr>
          <w:szCs w:val="24"/>
        </w:rPr>
        <w:t>СиЗИ</w:t>
      </w:r>
      <w:proofErr w:type="spellEnd"/>
      <w:r w:rsidRPr="0098465F">
        <w:rPr>
          <w:szCs w:val="24"/>
        </w:rPr>
        <w:t>, Исполнитель безвозмездно устраняет указанные замечания при условии отсутствия изменений в составе системы защиты ИС Заказчика.</w:t>
      </w:r>
    </w:p>
    <w:p w:rsidR="00955DB0" w:rsidRPr="0098465F" w:rsidRDefault="00955DB0" w:rsidP="00252C51">
      <w:pPr>
        <w:keepNext/>
        <w:keepLines/>
        <w:spacing w:after="0" w:line="360" w:lineRule="auto"/>
        <w:jc w:val="both"/>
        <w:rPr>
          <w:szCs w:val="24"/>
        </w:rPr>
      </w:pPr>
      <w:r w:rsidRPr="0098465F">
        <w:rPr>
          <w:szCs w:val="24"/>
        </w:rPr>
        <w:t>Время работы линии технической поддержки Исполнителя – с 9:00 до 18:00 местного времени в рабочие дни.</w:t>
      </w:r>
    </w:p>
    <w:p w:rsidR="00955DB0" w:rsidRDefault="00955DB0" w:rsidP="00252C51">
      <w:pPr>
        <w:keepNext/>
        <w:keepLines/>
        <w:spacing w:after="160" w:line="259" w:lineRule="auto"/>
        <w:ind w:firstLine="0"/>
        <w:rPr>
          <w:rFonts w:eastAsia="Times New Roman"/>
          <w:b/>
          <w:szCs w:val="24"/>
          <w:lang w:eastAsia="ru-RU"/>
        </w:rPr>
      </w:pPr>
      <w:bookmarkStart w:id="72" w:name="_Toc4404780"/>
      <w:r>
        <w:br w:type="page"/>
      </w:r>
    </w:p>
    <w:p w:rsidR="00955DB0" w:rsidRPr="0098465F" w:rsidRDefault="00955DB0" w:rsidP="00252C51">
      <w:pPr>
        <w:pStyle w:val="1"/>
        <w:keepNext/>
        <w:keepLines/>
      </w:pPr>
      <w:bookmarkStart w:id="73" w:name="_Toc42613260"/>
      <w:r w:rsidRPr="0098465F">
        <w:lastRenderedPageBreak/>
        <w:t>Спецификация поставляемых средств защиты информации и перечня работ</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495"/>
        <w:gridCol w:w="1389"/>
        <w:gridCol w:w="1419"/>
      </w:tblGrid>
      <w:tr w:rsidR="00947826" w:rsidRPr="005C3959" w:rsidTr="009B63C0">
        <w:trPr>
          <w:cantSplit/>
          <w:trHeight w:val="397"/>
          <w:tblHeader/>
        </w:trPr>
        <w:tc>
          <w:tcPr>
            <w:tcW w:w="279" w:type="pct"/>
            <w:vMerge w:val="restart"/>
            <w:shd w:val="clear" w:color="auto" w:fill="F2F2F2"/>
            <w:vAlign w:val="center"/>
          </w:tcPr>
          <w:p w:rsidR="00947826" w:rsidRPr="005C3959" w:rsidRDefault="00947826" w:rsidP="00252C51">
            <w:pPr>
              <w:keepNext/>
              <w:keepLines/>
              <w:suppressAutoHyphens/>
              <w:spacing w:after="0" w:line="240" w:lineRule="auto"/>
              <w:ind w:firstLine="0"/>
              <w:jc w:val="center"/>
              <w:rPr>
                <w:rFonts w:eastAsia="Courier New"/>
                <w:sz w:val="20"/>
                <w:szCs w:val="20"/>
                <w:lang w:eastAsia="ru-RU"/>
              </w:rPr>
            </w:pPr>
            <w:r w:rsidRPr="005C3959">
              <w:rPr>
                <w:rFonts w:eastAsia="Times New Roman"/>
                <w:sz w:val="20"/>
                <w:szCs w:val="20"/>
                <w:lang w:eastAsia="ru-RU"/>
              </w:rPr>
              <w:t>№ п/п</w:t>
            </w:r>
          </w:p>
        </w:tc>
        <w:tc>
          <w:tcPr>
            <w:tcW w:w="3296" w:type="pct"/>
            <w:vMerge w:val="restart"/>
            <w:shd w:val="clear" w:color="auto" w:fill="F2F2F2"/>
            <w:vAlign w:val="center"/>
          </w:tcPr>
          <w:p w:rsidR="00947826" w:rsidRPr="005C3959" w:rsidRDefault="00947826" w:rsidP="00252C51">
            <w:pPr>
              <w:keepNext/>
              <w:keepLines/>
              <w:suppressAutoHyphens/>
              <w:spacing w:after="0" w:line="240" w:lineRule="auto"/>
              <w:ind w:firstLine="0"/>
              <w:jc w:val="center"/>
              <w:rPr>
                <w:rFonts w:eastAsia="Courier New"/>
                <w:sz w:val="20"/>
                <w:szCs w:val="20"/>
                <w:lang w:eastAsia="ru-RU"/>
              </w:rPr>
            </w:pPr>
            <w:r w:rsidRPr="005C3959">
              <w:rPr>
                <w:rFonts w:eastAsia="Times New Roman"/>
                <w:sz w:val="20"/>
                <w:szCs w:val="20"/>
                <w:lang w:eastAsia="ru-RU"/>
              </w:rPr>
              <w:t>Наименование, виды и перечень (содержание и объемы) услуг</w:t>
            </w:r>
          </w:p>
        </w:tc>
        <w:tc>
          <w:tcPr>
            <w:tcW w:w="1425" w:type="pct"/>
            <w:gridSpan w:val="2"/>
            <w:shd w:val="clear" w:color="auto" w:fill="F2F2F2"/>
            <w:vAlign w:val="center"/>
          </w:tcPr>
          <w:p w:rsidR="00947826" w:rsidRPr="005C3959" w:rsidRDefault="00947826" w:rsidP="00252C51">
            <w:pPr>
              <w:keepNext/>
              <w:keepLines/>
              <w:suppressAutoHyphens/>
              <w:spacing w:after="0" w:line="240" w:lineRule="auto"/>
              <w:ind w:left="-108" w:firstLine="0"/>
              <w:jc w:val="center"/>
              <w:rPr>
                <w:rFonts w:eastAsia="Courier New"/>
                <w:sz w:val="20"/>
                <w:szCs w:val="20"/>
                <w:lang w:eastAsia="ru-RU"/>
              </w:rPr>
            </w:pPr>
            <w:r w:rsidRPr="005C3959">
              <w:rPr>
                <w:rFonts w:eastAsia="Times New Roman"/>
                <w:sz w:val="20"/>
                <w:szCs w:val="20"/>
                <w:lang w:eastAsia="ru-RU"/>
              </w:rPr>
              <w:t>Объем поставки</w:t>
            </w:r>
          </w:p>
        </w:tc>
      </w:tr>
      <w:tr w:rsidR="00947826" w:rsidRPr="005C3959" w:rsidTr="009B63C0">
        <w:trPr>
          <w:cantSplit/>
          <w:trHeight w:val="397"/>
          <w:tblHeader/>
        </w:trPr>
        <w:tc>
          <w:tcPr>
            <w:tcW w:w="279" w:type="pct"/>
            <w:vMerge/>
            <w:shd w:val="clear" w:color="auto" w:fill="F2F2F2"/>
            <w:vAlign w:val="center"/>
          </w:tcPr>
          <w:p w:rsidR="00947826" w:rsidRPr="005C3959" w:rsidRDefault="00947826" w:rsidP="00252C51">
            <w:pPr>
              <w:keepNext/>
              <w:keepLines/>
              <w:suppressAutoHyphens/>
              <w:spacing w:after="0" w:line="240" w:lineRule="auto"/>
              <w:ind w:firstLine="0"/>
              <w:rPr>
                <w:rFonts w:eastAsia="Courier New"/>
                <w:sz w:val="20"/>
                <w:szCs w:val="20"/>
                <w:lang w:eastAsia="ru-RU"/>
              </w:rPr>
            </w:pPr>
          </w:p>
        </w:tc>
        <w:tc>
          <w:tcPr>
            <w:tcW w:w="3296" w:type="pct"/>
            <w:vMerge/>
            <w:shd w:val="clear" w:color="auto" w:fill="F2F2F2"/>
            <w:vAlign w:val="center"/>
          </w:tcPr>
          <w:p w:rsidR="00947826" w:rsidRPr="005C3959" w:rsidRDefault="00947826" w:rsidP="00252C51">
            <w:pPr>
              <w:keepNext/>
              <w:keepLines/>
              <w:suppressAutoHyphens/>
              <w:spacing w:after="0" w:line="240" w:lineRule="auto"/>
              <w:ind w:firstLine="0"/>
              <w:jc w:val="both"/>
              <w:rPr>
                <w:rFonts w:eastAsia="Courier New"/>
                <w:sz w:val="20"/>
                <w:szCs w:val="20"/>
                <w:lang w:eastAsia="ru-RU"/>
              </w:rPr>
            </w:pPr>
          </w:p>
        </w:tc>
        <w:tc>
          <w:tcPr>
            <w:tcW w:w="705" w:type="pct"/>
            <w:shd w:val="clear" w:color="auto" w:fill="F2F2F2"/>
            <w:vAlign w:val="center"/>
          </w:tcPr>
          <w:p w:rsidR="00947826" w:rsidRPr="005C3959" w:rsidRDefault="00947826" w:rsidP="00252C51">
            <w:pPr>
              <w:keepNext/>
              <w:keepLines/>
              <w:suppressAutoHyphens/>
              <w:spacing w:after="0" w:line="240" w:lineRule="auto"/>
              <w:ind w:firstLine="0"/>
              <w:jc w:val="center"/>
              <w:rPr>
                <w:rFonts w:eastAsia="Times New Roman"/>
                <w:sz w:val="20"/>
                <w:szCs w:val="20"/>
                <w:lang w:eastAsia="ru-RU"/>
              </w:rPr>
            </w:pPr>
            <w:r w:rsidRPr="005C3959">
              <w:rPr>
                <w:rFonts w:eastAsia="Times New Roman"/>
                <w:sz w:val="20"/>
                <w:szCs w:val="20"/>
                <w:lang w:eastAsia="ru-RU"/>
              </w:rPr>
              <w:t>Единицы</w:t>
            </w:r>
          </w:p>
          <w:p w:rsidR="00947826" w:rsidRPr="005C3959" w:rsidRDefault="00947826" w:rsidP="00252C51">
            <w:pPr>
              <w:keepNext/>
              <w:keepLines/>
              <w:suppressAutoHyphens/>
              <w:spacing w:after="0" w:line="240" w:lineRule="auto"/>
              <w:ind w:firstLine="0"/>
              <w:jc w:val="center"/>
              <w:rPr>
                <w:rFonts w:eastAsia="Courier New"/>
                <w:sz w:val="20"/>
                <w:szCs w:val="20"/>
                <w:lang w:eastAsia="ru-RU"/>
              </w:rPr>
            </w:pPr>
            <w:r w:rsidRPr="005C3959">
              <w:rPr>
                <w:rFonts w:eastAsia="Times New Roman"/>
                <w:sz w:val="20"/>
                <w:szCs w:val="20"/>
                <w:lang w:eastAsia="ru-RU"/>
              </w:rPr>
              <w:t>измерения</w:t>
            </w:r>
          </w:p>
        </w:tc>
        <w:tc>
          <w:tcPr>
            <w:tcW w:w="720" w:type="pct"/>
            <w:shd w:val="clear" w:color="auto" w:fill="F2F2F2"/>
            <w:vAlign w:val="center"/>
          </w:tcPr>
          <w:p w:rsidR="00947826" w:rsidRPr="005C3959" w:rsidRDefault="00947826" w:rsidP="00252C51">
            <w:pPr>
              <w:keepNext/>
              <w:keepLines/>
              <w:suppressAutoHyphens/>
              <w:spacing w:after="0" w:line="240" w:lineRule="auto"/>
              <w:ind w:firstLine="0"/>
              <w:jc w:val="center"/>
              <w:rPr>
                <w:rFonts w:eastAsia="Courier New"/>
                <w:sz w:val="20"/>
                <w:szCs w:val="20"/>
                <w:lang w:eastAsia="ru-RU"/>
              </w:rPr>
            </w:pPr>
            <w:r w:rsidRPr="005C3959">
              <w:rPr>
                <w:rFonts w:eastAsia="Times New Roman"/>
                <w:sz w:val="20"/>
                <w:szCs w:val="20"/>
                <w:lang w:eastAsia="ru-RU"/>
              </w:rPr>
              <w:t>Количество</w:t>
            </w:r>
          </w:p>
        </w:tc>
      </w:tr>
      <w:tr w:rsidR="00947826" w:rsidRPr="005C3959" w:rsidTr="009B63C0">
        <w:trPr>
          <w:cantSplit/>
          <w:trHeight w:val="397"/>
        </w:trPr>
        <w:tc>
          <w:tcPr>
            <w:tcW w:w="279" w:type="pct"/>
            <w:shd w:val="clear" w:color="auto" w:fill="auto"/>
            <w:vAlign w:val="center"/>
          </w:tcPr>
          <w:p w:rsidR="00947826" w:rsidRPr="005C3959" w:rsidRDefault="00947826" w:rsidP="00252C51">
            <w:pPr>
              <w:keepNext/>
              <w:keepLines/>
              <w:suppressAutoHyphens/>
              <w:spacing w:after="0" w:line="240" w:lineRule="auto"/>
              <w:ind w:firstLine="0"/>
              <w:rPr>
                <w:rFonts w:eastAsia="Times New Roman"/>
                <w:sz w:val="20"/>
                <w:szCs w:val="20"/>
                <w:lang w:eastAsia="ru-RU"/>
              </w:rPr>
            </w:pPr>
            <w:r w:rsidRPr="005C3959">
              <w:rPr>
                <w:rFonts w:eastAsia="Times New Roman"/>
                <w:sz w:val="20"/>
                <w:szCs w:val="20"/>
                <w:lang w:eastAsia="ru-RU"/>
              </w:rPr>
              <w:t>1</w:t>
            </w:r>
          </w:p>
        </w:tc>
        <w:tc>
          <w:tcPr>
            <w:tcW w:w="4721" w:type="pct"/>
            <w:gridSpan w:val="3"/>
            <w:shd w:val="clear" w:color="auto" w:fill="auto"/>
            <w:vAlign w:val="center"/>
          </w:tcPr>
          <w:p w:rsidR="00947826" w:rsidRPr="005C3959" w:rsidRDefault="00947826" w:rsidP="00252C51">
            <w:pPr>
              <w:keepNext/>
              <w:keepLines/>
              <w:suppressAutoHyphens/>
              <w:spacing w:after="0" w:line="240" w:lineRule="auto"/>
              <w:ind w:firstLine="0"/>
              <w:rPr>
                <w:rFonts w:eastAsia="Times New Roman"/>
                <w:sz w:val="20"/>
                <w:szCs w:val="20"/>
                <w:highlight w:val="green"/>
                <w:lang w:eastAsia="ru-RU"/>
              </w:rPr>
            </w:pPr>
            <w:r w:rsidRPr="005C3959">
              <w:rPr>
                <w:rFonts w:eastAsia="Times New Roman"/>
                <w:sz w:val="20"/>
                <w:szCs w:val="20"/>
                <w:lang w:eastAsia="ru-RU"/>
              </w:rPr>
              <w:t>Поставка средств защиты информации</w:t>
            </w:r>
          </w:p>
        </w:tc>
      </w:tr>
      <w:tr w:rsidR="00947826" w:rsidRPr="005C3959" w:rsidTr="009B63C0">
        <w:trPr>
          <w:cantSplit/>
          <w:trHeight w:val="397"/>
        </w:trPr>
        <w:tc>
          <w:tcPr>
            <w:tcW w:w="279" w:type="pct"/>
            <w:shd w:val="clear" w:color="auto" w:fill="auto"/>
            <w:vAlign w:val="center"/>
          </w:tcPr>
          <w:p w:rsidR="00947826" w:rsidRPr="005C3959" w:rsidRDefault="00947826" w:rsidP="00252C51">
            <w:pPr>
              <w:keepNext/>
              <w:keepLines/>
              <w:numPr>
                <w:ilvl w:val="0"/>
                <w:numId w:val="48"/>
              </w:numPr>
              <w:suppressAutoHyphens/>
              <w:spacing w:after="0" w:line="240" w:lineRule="auto"/>
              <w:rPr>
                <w:rFonts w:eastAsia="Times New Roman"/>
                <w:sz w:val="20"/>
                <w:szCs w:val="20"/>
                <w:lang w:eastAsia="ru-RU"/>
              </w:rPr>
            </w:pPr>
          </w:p>
        </w:tc>
        <w:tc>
          <w:tcPr>
            <w:tcW w:w="3296" w:type="pct"/>
            <w:shd w:val="clear" w:color="auto" w:fill="auto"/>
            <w:vAlign w:val="center"/>
          </w:tcPr>
          <w:p w:rsidR="00947826" w:rsidRPr="005C3959" w:rsidRDefault="00947826" w:rsidP="00252C51">
            <w:pPr>
              <w:keepNext/>
              <w:keepLines/>
              <w:suppressAutoHyphens/>
              <w:spacing w:after="0" w:line="240" w:lineRule="auto"/>
              <w:ind w:firstLine="0"/>
              <w:jc w:val="both"/>
              <w:rPr>
                <w:rFonts w:eastAsia="Times New Roman"/>
                <w:sz w:val="20"/>
                <w:szCs w:val="20"/>
                <w:lang w:eastAsia="ru-RU"/>
              </w:rPr>
            </w:pPr>
            <w:r w:rsidRPr="005C3959">
              <w:rPr>
                <w:rFonts w:eastAsia="Times New Roman"/>
                <w:sz w:val="20"/>
                <w:szCs w:val="20"/>
                <w:lang w:eastAsia="ru-RU"/>
              </w:rPr>
              <w:t>Право на использование модуля защиты от несанкционированного доступа «Комплексного программного средства защиты</w:t>
            </w:r>
            <w:r w:rsidR="00511C19">
              <w:rPr>
                <w:rFonts w:eastAsia="Times New Roman"/>
                <w:sz w:val="20"/>
                <w:szCs w:val="20"/>
                <w:lang w:eastAsia="ru-RU"/>
              </w:rPr>
              <w:t xml:space="preserve"> информации для конечных точек»</w:t>
            </w:r>
          </w:p>
        </w:tc>
        <w:tc>
          <w:tcPr>
            <w:tcW w:w="705"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шт.</w:t>
            </w:r>
          </w:p>
        </w:tc>
        <w:tc>
          <w:tcPr>
            <w:tcW w:w="720"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1</w:t>
            </w:r>
          </w:p>
        </w:tc>
      </w:tr>
      <w:tr w:rsidR="00947826" w:rsidRPr="005C3959" w:rsidTr="009B63C0">
        <w:trPr>
          <w:cantSplit/>
          <w:trHeight w:val="397"/>
        </w:trPr>
        <w:tc>
          <w:tcPr>
            <w:tcW w:w="279" w:type="pct"/>
            <w:shd w:val="clear" w:color="auto" w:fill="auto"/>
            <w:vAlign w:val="center"/>
          </w:tcPr>
          <w:p w:rsidR="00947826" w:rsidRPr="005C3959" w:rsidRDefault="00947826" w:rsidP="00252C51">
            <w:pPr>
              <w:keepNext/>
              <w:keepLines/>
              <w:numPr>
                <w:ilvl w:val="0"/>
                <w:numId w:val="48"/>
              </w:numPr>
              <w:suppressAutoHyphens/>
              <w:spacing w:after="0" w:line="240" w:lineRule="auto"/>
              <w:rPr>
                <w:rFonts w:eastAsia="Times New Roman"/>
                <w:sz w:val="20"/>
                <w:szCs w:val="20"/>
                <w:lang w:eastAsia="ru-RU"/>
              </w:rPr>
            </w:pPr>
          </w:p>
        </w:tc>
        <w:tc>
          <w:tcPr>
            <w:tcW w:w="3296" w:type="pct"/>
            <w:shd w:val="clear" w:color="auto" w:fill="auto"/>
            <w:vAlign w:val="center"/>
          </w:tcPr>
          <w:p w:rsidR="00947826" w:rsidRPr="005C3959" w:rsidRDefault="00947826" w:rsidP="00252C51">
            <w:pPr>
              <w:keepNext/>
              <w:keepLines/>
              <w:suppressAutoHyphens/>
              <w:spacing w:after="0" w:line="240" w:lineRule="auto"/>
              <w:ind w:firstLine="0"/>
              <w:jc w:val="both"/>
              <w:rPr>
                <w:rFonts w:eastAsia="Times New Roman"/>
                <w:sz w:val="20"/>
                <w:szCs w:val="20"/>
                <w:lang w:eastAsia="ru-RU"/>
              </w:rPr>
            </w:pPr>
            <w:r w:rsidRPr="005C3959">
              <w:rPr>
                <w:rFonts w:eastAsia="Times New Roman"/>
                <w:sz w:val="20"/>
                <w:szCs w:val="20"/>
                <w:lang w:eastAsia="ru-RU"/>
              </w:rPr>
              <w:t>Сертифицированный дистрибутив «Комплексно</w:t>
            </w:r>
            <w:r>
              <w:rPr>
                <w:rFonts w:eastAsia="Times New Roman"/>
                <w:sz w:val="20"/>
                <w:szCs w:val="20"/>
                <w:lang w:eastAsia="ru-RU"/>
              </w:rPr>
              <w:t>го</w:t>
            </w:r>
            <w:r w:rsidRPr="005C3959">
              <w:rPr>
                <w:rFonts w:eastAsia="Times New Roman"/>
                <w:sz w:val="20"/>
                <w:szCs w:val="20"/>
                <w:lang w:eastAsia="ru-RU"/>
              </w:rPr>
              <w:t xml:space="preserve"> программное средство защиты</w:t>
            </w:r>
            <w:r w:rsidR="00511C19">
              <w:rPr>
                <w:rFonts w:eastAsia="Times New Roman"/>
                <w:sz w:val="20"/>
                <w:szCs w:val="20"/>
                <w:lang w:eastAsia="ru-RU"/>
              </w:rPr>
              <w:t xml:space="preserve"> информации для конечных точек»</w:t>
            </w:r>
          </w:p>
        </w:tc>
        <w:tc>
          <w:tcPr>
            <w:tcW w:w="705"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шт.</w:t>
            </w:r>
          </w:p>
        </w:tc>
        <w:tc>
          <w:tcPr>
            <w:tcW w:w="720"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1</w:t>
            </w:r>
          </w:p>
        </w:tc>
      </w:tr>
      <w:tr w:rsidR="00947826" w:rsidRPr="005C3959" w:rsidTr="009B63C0">
        <w:trPr>
          <w:cantSplit/>
          <w:trHeight w:val="397"/>
        </w:trPr>
        <w:tc>
          <w:tcPr>
            <w:tcW w:w="279" w:type="pct"/>
            <w:shd w:val="clear" w:color="auto" w:fill="auto"/>
            <w:vAlign w:val="center"/>
          </w:tcPr>
          <w:p w:rsidR="00947826" w:rsidRPr="005C3959" w:rsidRDefault="00947826" w:rsidP="00252C51">
            <w:pPr>
              <w:keepNext/>
              <w:keepLines/>
              <w:numPr>
                <w:ilvl w:val="0"/>
                <w:numId w:val="48"/>
              </w:numPr>
              <w:suppressAutoHyphens/>
              <w:spacing w:after="0" w:line="240" w:lineRule="auto"/>
              <w:rPr>
                <w:rFonts w:eastAsia="Times New Roman"/>
                <w:sz w:val="20"/>
                <w:szCs w:val="20"/>
                <w:lang w:eastAsia="ru-RU"/>
              </w:rPr>
            </w:pPr>
          </w:p>
        </w:tc>
        <w:tc>
          <w:tcPr>
            <w:tcW w:w="3296" w:type="pct"/>
            <w:shd w:val="clear" w:color="auto" w:fill="auto"/>
          </w:tcPr>
          <w:p w:rsidR="00947826" w:rsidRPr="005C3959" w:rsidRDefault="00947826" w:rsidP="00252C51">
            <w:pPr>
              <w:keepNext/>
              <w:keepLines/>
              <w:suppressAutoHyphens/>
              <w:spacing w:after="0" w:line="240" w:lineRule="auto"/>
              <w:ind w:firstLine="0"/>
              <w:jc w:val="both"/>
              <w:rPr>
                <w:rFonts w:eastAsia="Times New Roman"/>
                <w:sz w:val="20"/>
                <w:szCs w:val="20"/>
                <w:lang w:eastAsia="ru-RU"/>
              </w:rPr>
            </w:pPr>
            <w:r w:rsidRPr="005C3959">
              <w:rPr>
                <w:rFonts w:eastAsia="Times New Roman"/>
                <w:sz w:val="20"/>
                <w:szCs w:val="20"/>
                <w:lang w:eastAsia="ru-RU"/>
              </w:rPr>
              <w:t xml:space="preserve">Право на использование </w:t>
            </w:r>
            <w:r w:rsidR="00BB1C64">
              <w:rPr>
                <w:rFonts w:eastAsia="Times New Roman"/>
                <w:sz w:val="20"/>
                <w:szCs w:val="20"/>
                <w:lang w:eastAsia="ru-RU"/>
              </w:rPr>
              <w:t>«Средство анализа защищенности»</w:t>
            </w:r>
          </w:p>
        </w:tc>
        <w:tc>
          <w:tcPr>
            <w:tcW w:w="705"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шт.</w:t>
            </w:r>
          </w:p>
        </w:tc>
        <w:tc>
          <w:tcPr>
            <w:tcW w:w="720"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1</w:t>
            </w:r>
          </w:p>
        </w:tc>
      </w:tr>
      <w:tr w:rsidR="00947826" w:rsidRPr="005C3959" w:rsidTr="009B63C0">
        <w:trPr>
          <w:cantSplit/>
          <w:trHeight w:val="397"/>
        </w:trPr>
        <w:tc>
          <w:tcPr>
            <w:tcW w:w="279" w:type="pct"/>
            <w:shd w:val="clear" w:color="auto" w:fill="auto"/>
            <w:vAlign w:val="center"/>
          </w:tcPr>
          <w:p w:rsidR="00947826" w:rsidRPr="005C3959" w:rsidRDefault="00947826" w:rsidP="00252C51">
            <w:pPr>
              <w:keepNext/>
              <w:keepLines/>
              <w:numPr>
                <w:ilvl w:val="0"/>
                <w:numId w:val="48"/>
              </w:numPr>
              <w:suppressAutoHyphens/>
              <w:spacing w:after="0" w:line="240" w:lineRule="auto"/>
              <w:rPr>
                <w:rFonts w:eastAsia="Times New Roman"/>
                <w:sz w:val="20"/>
                <w:szCs w:val="20"/>
                <w:lang w:eastAsia="ru-RU"/>
              </w:rPr>
            </w:pPr>
          </w:p>
        </w:tc>
        <w:tc>
          <w:tcPr>
            <w:tcW w:w="3296" w:type="pct"/>
            <w:shd w:val="clear" w:color="auto" w:fill="auto"/>
          </w:tcPr>
          <w:p w:rsidR="00947826" w:rsidRPr="005C3959" w:rsidRDefault="00947826" w:rsidP="00252C51">
            <w:pPr>
              <w:keepNext/>
              <w:keepLines/>
              <w:suppressAutoHyphens/>
              <w:spacing w:after="0" w:line="240" w:lineRule="auto"/>
              <w:ind w:firstLine="0"/>
              <w:jc w:val="both"/>
              <w:rPr>
                <w:rFonts w:eastAsia="Times New Roman"/>
                <w:sz w:val="20"/>
                <w:szCs w:val="20"/>
                <w:lang w:eastAsia="ru-RU"/>
              </w:rPr>
            </w:pPr>
            <w:r w:rsidRPr="005C3959">
              <w:rPr>
                <w:rFonts w:eastAsia="Times New Roman"/>
                <w:sz w:val="20"/>
                <w:szCs w:val="20"/>
                <w:lang w:eastAsia="ru-RU"/>
              </w:rPr>
              <w:t xml:space="preserve">Сертифицированный дистрибутив </w:t>
            </w:r>
            <w:r w:rsidR="00BB1C64">
              <w:rPr>
                <w:rFonts w:eastAsia="Times New Roman"/>
                <w:sz w:val="20"/>
                <w:szCs w:val="20"/>
                <w:lang w:eastAsia="ru-RU"/>
              </w:rPr>
              <w:t>«Средство анализа защищенности»</w:t>
            </w:r>
          </w:p>
        </w:tc>
        <w:tc>
          <w:tcPr>
            <w:tcW w:w="705"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шт.</w:t>
            </w:r>
          </w:p>
        </w:tc>
        <w:tc>
          <w:tcPr>
            <w:tcW w:w="720"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1</w:t>
            </w:r>
          </w:p>
        </w:tc>
      </w:tr>
      <w:tr w:rsidR="00947826" w:rsidRPr="005C3959" w:rsidTr="009B63C0">
        <w:trPr>
          <w:cantSplit/>
          <w:trHeight w:val="397"/>
        </w:trPr>
        <w:tc>
          <w:tcPr>
            <w:tcW w:w="279" w:type="pct"/>
            <w:shd w:val="clear" w:color="auto" w:fill="auto"/>
            <w:vAlign w:val="center"/>
          </w:tcPr>
          <w:p w:rsidR="00947826" w:rsidRPr="005C3959" w:rsidRDefault="00947826" w:rsidP="00252C51">
            <w:pPr>
              <w:keepNext/>
              <w:keepLines/>
              <w:numPr>
                <w:ilvl w:val="0"/>
                <w:numId w:val="48"/>
              </w:numPr>
              <w:suppressAutoHyphens/>
              <w:spacing w:after="0" w:line="240" w:lineRule="auto"/>
              <w:rPr>
                <w:rFonts w:eastAsia="Times New Roman"/>
                <w:sz w:val="20"/>
                <w:szCs w:val="20"/>
                <w:lang w:eastAsia="ru-RU"/>
              </w:rPr>
            </w:pPr>
          </w:p>
        </w:tc>
        <w:tc>
          <w:tcPr>
            <w:tcW w:w="3296" w:type="pct"/>
            <w:shd w:val="clear" w:color="auto" w:fill="auto"/>
          </w:tcPr>
          <w:p w:rsidR="00947826" w:rsidRPr="005C3959" w:rsidRDefault="00947826" w:rsidP="00252C51">
            <w:pPr>
              <w:keepNext/>
              <w:keepLines/>
              <w:suppressAutoHyphens/>
              <w:spacing w:after="0" w:line="240" w:lineRule="auto"/>
              <w:ind w:firstLine="0"/>
              <w:jc w:val="both"/>
              <w:rPr>
                <w:rFonts w:eastAsia="Times New Roman"/>
                <w:sz w:val="20"/>
                <w:szCs w:val="20"/>
              </w:rPr>
            </w:pPr>
            <w:r w:rsidRPr="005C3959">
              <w:rPr>
                <w:rFonts w:eastAsia="Times New Roman"/>
                <w:sz w:val="20"/>
                <w:szCs w:val="20"/>
              </w:rPr>
              <w:t>Сертифицированный дистрибутив</w:t>
            </w:r>
            <w:r w:rsidR="00BB1C64">
              <w:rPr>
                <w:rFonts w:eastAsia="Times New Roman"/>
                <w:sz w:val="20"/>
                <w:szCs w:val="20"/>
              </w:rPr>
              <w:t xml:space="preserve"> «Средство антивирусной защиты»</w:t>
            </w:r>
          </w:p>
        </w:tc>
        <w:tc>
          <w:tcPr>
            <w:tcW w:w="705"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шт.</w:t>
            </w:r>
          </w:p>
        </w:tc>
        <w:tc>
          <w:tcPr>
            <w:tcW w:w="720"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1</w:t>
            </w:r>
          </w:p>
        </w:tc>
      </w:tr>
      <w:tr w:rsidR="00947826" w:rsidRPr="005C3959" w:rsidTr="009B63C0">
        <w:trPr>
          <w:cantSplit/>
          <w:trHeight w:val="397"/>
        </w:trPr>
        <w:tc>
          <w:tcPr>
            <w:tcW w:w="279" w:type="pct"/>
            <w:shd w:val="clear" w:color="auto" w:fill="auto"/>
            <w:vAlign w:val="center"/>
          </w:tcPr>
          <w:p w:rsidR="00947826" w:rsidRPr="005C3959" w:rsidRDefault="00947826" w:rsidP="00252C51">
            <w:pPr>
              <w:keepNext/>
              <w:keepLines/>
              <w:suppressAutoHyphens/>
              <w:spacing w:after="0" w:line="240" w:lineRule="auto"/>
              <w:ind w:firstLine="0"/>
              <w:rPr>
                <w:rFonts w:eastAsia="Courier New"/>
                <w:sz w:val="20"/>
                <w:szCs w:val="20"/>
                <w:lang w:eastAsia="ru-RU"/>
              </w:rPr>
            </w:pPr>
            <w:r w:rsidRPr="005C3959">
              <w:rPr>
                <w:rFonts w:eastAsia="Courier New"/>
                <w:sz w:val="20"/>
                <w:szCs w:val="20"/>
                <w:lang w:eastAsia="ru-RU"/>
              </w:rPr>
              <w:t>2</w:t>
            </w:r>
          </w:p>
        </w:tc>
        <w:tc>
          <w:tcPr>
            <w:tcW w:w="3296" w:type="pct"/>
            <w:shd w:val="clear" w:color="auto" w:fill="auto"/>
            <w:vAlign w:val="center"/>
          </w:tcPr>
          <w:p w:rsidR="00947826" w:rsidRPr="005C3959" w:rsidRDefault="00947826" w:rsidP="00252C51">
            <w:pPr>
              <w:keepNext/>
              <w:keepLines/>
              <w:suppressAutoHyphens/>
              <w:spacing w:after="0" w:line="240" w:lineRule="auto"/>
              <w:ind w:firstLine="0"/>
              <w:jc w:val="both"/>
              <w:rPr>
                <w:rFonts w:eastAsia="Times New Roman"/>
                <w:sz w:val="20"/>
                <w:szCs w:val="20"/>
                <w:lang w:eastAsia="ar-SA"/>
              </w:rPr>
            </w:pPr>
            <w:r w:rsidRPr="005C3959">
              <w:rPr>
                <w:rFonts w:eastAsia="Times New Roman"/>
                <w:sz w:val="20"/>
                <w:szCs w:val="20"/>
                <w:lang w:eastAsia="ar-SA"/>
              </w:rPr>
              <w:t>Установка и настройка средств защиты информации</w:t>
            </w:r>
          </w:p>
        </w:tc>
        <w:tc>
          <w:tcPr>
            <w:tcW w:w="705"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Услуга</w:t>
            </w:r>
          </w:p>
        </w:tc>
        <w:tc>
          <w:tcPr>
            <w:tcW w:w="720"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1</w:t>
            </w:r>
          </w:p>
        </w:tc>
      </w:tr>
      <w:tr w:rsidR="00947826" w:rsidRPr="005C3959" w:rsidTr="009B63C0">
        <w:trPr>
          <w:cantSplit/>
          <w:trHeight w:val="920"/>
        </w:trPr>
        <w:tc>
          <w:tcPr>
            <w:tcW w:w="279" w:type="pct"/>
            <w:shd w:val="clear" w:color="auto" w:fill="auto"/>
            <w:vAlign w:val="center"/>
          </w:tcPr>
          <w:p w:rsidR="00947826" w:rsidRPr="005C3959" w:rsidRDefault="00947826" w:rsidP="00252C51">
            <w:pPr>
              <w:keepNext/>
              <w:keepLines/>
              <w:suppressAutoHyphens/>
              <w:spacing w:after="0" w:line="240" w:lineRule="auto"/>
              <w:ind w:firstLine="0"/>
              <w:rPr>
                <w:rFonts w:eastAsia="Courier New"/>
                <w:sz w:val="20"/>
                <w:szCs w:val="20"/>
                <w:lang w:eastAsia="ru-RU"/>
              </w:rPr>
            </w:pPr>
            <w:r>
              <w:rPr>
                <w:rFonts w:eastAsia="Courier New"/>
                <w:sz w:val="20"/>
                <w:szCs w:val="20"/>
                <w:lang w:eastAsia="ru-RU"/>
              </w:rPr>
              <w:t>3</w:t>
            </w:r>
          </w:p>
        </w:tc>
        <w:tc>
          <w:tcPr>
            <w:tcW w:w="3296" w:type="pct"/>
            <w:shd w:val="clear" w:color="auto" w:fill="auto"/>
            <w:vAlign w:val="center"/>
          </w:tcPr>
          <w:p w:rsidR="00947826" w:rsidRPr="005C3959" w:rsidRDefault="00BB1C64" w:rsidP="00252C51">
            <w:pPr>
              <w:keepNext/>
              <w:keepLines/>
              <w:suppressAutoHyphens/>
              <w:spacing w:after="0" w:line="240" w:lineRule="auto"/>
              <w:ind w:firstLine="0"/>
              <w:jc w:val="both"/>
              <w:rPr>
                <w:rFonts w:eastAsia="Times New Roman"/>
                <w:sz w:val="20"/>
                <w:szCs w:val="20"/>
                <w:lang w:eastAsia="ar-SA"/>
              </w:rPr>
            </w:pPr>
            <w:r w:rsidRPr="00BB1C64">
              <w:rPr>
                <w:rFonts w:eastAsia="Times New Roman"/>
                <w:sz w:val="20"/>
                <w:szCs w:val="20"/>
                <w:lang w:eastAsia="ar-SA"/>
              </w:rPr>
              <w:t>Подготовка документации,  регламентирующей порядок и правила обработки персональных данных, а также обеспечение безопасности персональных данных в информационных системах.</w:t>
            </w:r>
          </w:p>
        </w:tc>
        <w:tc>
          <w:tcPr>
            <w:tcW w:w="705" w:type="pct"/>
            <w:shd w:val="clear" w:color="auto" w:fill="auto"/>
            <w:vAlign w:val="center"/>
          </w:tcPr>
          <w:p w:rsidR="00947826" w:rsidRPr="00D0022C" w:rsidRDefault="00947826" w:rsidP="00252C51">
            <w:pPr>
              <w:keepNext/>
              <w:keepLines/>
              <w:suppressAutoHyphens/>
              <w:spacing w:after="0" w:line="240" w:lineRule="auto"/>
              <w:ind w:hanging="54"/>
              <w:jc w:val="center"/>
              <w:rPr>
                <w:rFonts w:eastAsia="Times New Roman"/>
                <w:sz w:val="20"/>
                <w:szCs w:val="20"/>
                <w:lang w:eastAsia="ru-RU"/>
              </w:rPr>
            </w:pPr>
            <w:r w:rsidRPr="00D0022C">
              <w:rPr>
                <w:rFonts w:eastAsia="Times New Roman"/>
                <w:sz w:val="20"/>
                <w:szCs w:val="20"/>
                <w:lang w:eastAsia="ru-RU"/>
              </w:rPr>
              <w:t>Услуга</w:t>
            </w:r>
          </w:p>
        </w:tc>
        <w:tc>
          <w:tcPr>
            <w:tcW w:w="720"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1</w:t>
            </w:r>
          </w:p>
        </w:tc>
      </w:tr>
      <w:tr w:rsidR="00BB1C64" w:rsidRPr="005C3959" w:rsidTr="009B63C0">
        <w:trPr>
          <w:cantSplit/>
          <w:trHeight w:val="920"/>
        </w:trPr>
        <w:tc>
          <w:tcPr>
            <w:tcW w:w="279" w:type="pct"/>
            <w:shd w:val="clear" w:color="auto" w:fill="auto"/>
            <w:vAlign w:val="center"/>
          </w:tcPr>
          <w:p w:rsidR="00BB1C64" w:rsidRDefault="00BB1C64" w:rsidP="00252C51">
            <w:pPr>
              <w:keepNext/>
              <w:keepLines/>
              <w:suppressAutoHyphens/>
              <w:spacing w:after="0" w:line="240" w:lineRule="auto"/>
              <w:ind w:firstLine="0"/>
              <w:rPr>
                <w:rFonts w:eastAsia="Courier New"/>
                <w:sz w:val="20"/>
                <w:szCs w:val="20"/>
                <w:lang w:eastAsia="ru-RU"/>
              </w:rPr>
            </w:pPr>
            <w:r>
              <w:rPr>
                <w:rFonts w:eastAsia="Courier New"/>
                <w:sz w:val="20"/>
                <w:szCs w:val="20"/>
                <w:lang w:eastAsia="ru-RU"/>
              </w:rPr>
              <w:t>4</w:t>
            </w:r>
          </w:p>
        </w:tc>
        <w:tc>
          <w:tcPr>
            <w:tcW w:w="3296" w:type="pct"/>
            <w:shd w:val="clear" w:color="auto" w:fill="auto"/>
            <w:vAlign w:val="center"/>
          </w:tcPr>
          <w:p w:rsidR="00BB1C64" w:rsidRPr="00BB1C64" w:rsidRDefault="00BB1C64" w:rsidP="00252C51">
            <w:pPr>
              <w:keepNext/>
              <w:keepLines/>
              <w:suppressAutoHyphens/>
              <w:spacing w:after="0" w:line="240" w:lineRule="auto"/>
              <w:ind w:firstLine="0"/>
              <w:jc w:val="both"/>
              <w:rPr>
                <w:rFonts w:eastAsia="Times New Roman"/>
                <w:sz w:val="20"/>
                <w:szCs w:val="20"/>
                <w:lang w:eastAsia="ar-SA"/>
              </w:rPr>
            </w:pPr>
            <w:r w:rsidRPr="00BB1C64">
              <w:rPr>
                <w:sz w:val="20"/>
                <w:szCs w:val="20"/>
              </w:rPr>
              <w:t>Разработка «Модели угроз» и технической документации</w:t>
            </w:r>
          </w:p>
        </w:tc>
        <w:tc>
          <w:tcPr>
            <w:tcW w:w="705" w:type="pct"/>
            <w:shd w:val="clear" w:color="auto" w:fill="auto"/>
            <w:vAlign w:val="center"/>
          </w:tcPr>
          <w:p w:rsidR="00BB1C64" w:rsidRPr="00D0022C" w:rsidRDefault="00BB1C64" w:rsidP="00252C51">
            <w:pPr>
              <w:keepNext/>
              <w:keepLines/>
              <w:suppressAutoHyphens/>
              <w:spacing w:after="0" w:line="240" w:lineRule="auto"/>
              <w:ind w:hanging="54"/>
              <w:jc w:val="center"/>
              <w:rPr>
                <w:rFonts w:eastAsia="Times New Roman"/>
                <w:sz w:val="20"/>
                <w:szCs w:val="20"/>
                <w:lang w:eastAsia="ru-RU"/>
              </w:rPr>
            </w:pPr>
            <w:r w:rsidRPr="00D0022C">
              <w:rPr>
                <w:rFonts w:eastAsia="Times New Roman"/>
                <w:sz w:val="20"/>
                <w:szCs w:val="20"/>
                <w:lang w:eastAsia="ru-RU"/>
              </w:rPr>
              <w:t>Услуга</w:t>
            </w:r>
          </w:p>
        </w:tc>
        <w:tc>
          <w:tcPr>
            <w:tcW w:w="720" w:type="pct"/>
            <w:shd w:val="clear" w:color="auto" w:fill="auto"/>
            <w:vAlign w:val="center"/>
          </w:tcPr>
          <w:p w:rsidR="00BB1C64" w:rsidRPr="00D0022C" w:rsidRDefault="00D0022C"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1</w:t>
            </w:r>
          </w:p>
        </w:tc>
      </w:tr>
      <w:tr w:rsidR="00947826" w:rsidRPr="005C3959" w:rsidTr="009B63C0">
        <w:trPr>
          <w:cantSplit/>
          <w:trHeight w:val="397"/>
        </w:trPr>
        <w:tc>
          <w:tcPr>
            <w:tcW w:w="279" w:type="pct"/>
            <w:shd w:val="clear" w:color="auto" w:fill="auto"/>
            <w:vAlign w:val="center"/>
          </w:tcPr>
          <w:p w:rsidR="00947826" w:rsidRPr="005C3959" w:rsidRDefault="00BB1C64" w:rsidP="00252C51">
            <w:pPr>
              <w:keepNext/>
              <w:keepLines/>
              <w:suppressAutoHyphens/>
              <w:spacing w:after="0" w:line="240" w:lineRule="auto"/>
              <w:ind w:firstLine="0"/>
              <w:rPr>
                <w:rFonts w:eastAsia="Courier New"/>
                <w:sz w:val="20"/>
                <w:szCs w:val="20"/>
                <w:lang w:eastAsia="ru-RU"/>
              </w:rPr>
            </w:pPr>
            <w:r>
              <w:rPr>
                <w:rFonts w:eastAsia="Courier New"/>
                <w:sz w:val="20"/>
                <w:szCs w:val="20"/>
                <w:lang w:eastAsia="ru-RU"/>
              </w:rPr>
              <w:t>5</w:t>
            </w:r>
          </w:p>
        </w:tc>
        <w:tc>
          <w:tcPr>
            <w:tcW w:w="3296" w:type="pct"/>
            <w:shd w:val="clear" w:color="auto" w:fill="auto"/>
            <w:vAlign w:val="center"/>
          </w:tcPr>
          <w:p w:rsidR="00947826" w:rsidRPr="00BB1C64" w:rsidRDefault="00BB1C64" w:rsidP="00252C51">
            <w:pPr>
              <w:keepNext/>
              <w:keepLines/>
              <w:suppressAutoHyphens/>
              <w:spacing w:after="0" w:line="240" w:lineRule="auto"/>
              <w:ind w:firstLine="0"/>
              <w:jc w:val="both"/>
              <w:rPr>
                <w:rFonts w:eastAsia="Times New Roman"/>
                <w:sz w:val="20"/>
                <w:szCs w:val="20"/>
                <w:lang w:eastAsia="ar-SA"/>
              </w:rPr>
            </w:pPr>
            <w:r w:rsidRPr="00BB1C64">
              <w:rPr>
                <w:sz w:val="20"/>
                <w:szCs w:val="20"/>
              </w:rPr>
              <w:t>Аттестация объекта информатизации по требованиям безопасности информации (1 АРМ, 1 ГИС</w:t>
            </w:r>
            <w:r>
              <w:rPr>
                <w:sz w:val="20"/>
                <w:szCs w:val="20"/>
              </w:rPr>
              <w:t>)</w:t>
            </w:r>
          </w:p>
        </w:tc>
        <w:tc>
          <w:tcPr>
            <w:tcW w:w="705"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Courier New"/>
                <w:sz w:val="20"/>
                <w:szCs w:val="20"/>
                <w:lang w:eastAsia="ru-RU"/>
              </w:rPr>
            </w:pPr>
            <w:r w:rsidRPr="00D0022C">
              <w:rPr>
                <w:rFonts w:eastAsia="Times New Roman"/>
                <w:sz w:val="20"/>
                <w:szCs w:val="20"/>
                <w:lang w:eastAsia="ru-RU"/>
              </w:rPr>
              <w:t>Услуга</w:t>
            </w:r>
          </w:p>
        </w:tc>
        <w:tc>
          <w:tcPr>
            <w:tcW w:w="720" w:type="pct"/>
            <w:shd w:val="clear" w:color="auto" w:fill="auto"/>
            <w:vAlign w:val="center"/>
          </w:tcPr>
          <w:p w:rsidR="00947826" w:rsidRPr="00D0022C" w:rsidRDefault="00947826" w:rsidP="00252C51">
            <w:pPr>
              <w:keepNext/>
              <w:keepLines/>
              <w:suppressAutoHyphens/>
              <w:spacing w:after="0" w:line="240" w:lineRule="auto"/>
              <w:ind w:firstLine="0"/>
              <w:jc w:val="center"/>
              <w:rPr>
                <w:rFonts w:eastAsia="Times New Roman"/>
                <w:sz w:val="20"/>
                <w:szCs w:val="20"/>
                <w:lang w:eastAsia="ru-RU"/>
              </w:rPr>
            </w:pPr>
            <w:r w:rsidRPr="00D0022C">
              <w:rPr>
                <w:rFonts w:eastAsia="Times New Roman"/>
                <w:sz w:val="20"/>
                <w:szCs w:val="20"/>
                <w:lang w:eastAsia="ru-RU"/>
              </w:rPr>
              <w:t>1</w:t>
            </w:r>
          </w:p>
        </w:tc>
      </w:tr>
    </w:tbl>
    <w:p w:rsidR="00252C51" w:rsidRDefault="00252C51" w:rsidP="00252C51">
      <w:pPr>
        <w:pStyle w:val="1"/>
        <w:keepNext/>
        <w:keepLines/>
        <w:numPr>
          <w:ilvl w:val="0"/>
          <w:numId w:val="0"/>
        </w:numPr>
        <w:ind w:left="709"/>
      </w:pPr>
      <w:bookmarkStart w:id="74" w:name="_Toc42613235"/>
    </w:p>
    <w:p w:rsidR="00252C51" w:rsidRDefault="00252C51" w:rsidP="00252C51">
      <w:pPr>
        <w:pStyle w:val="1"/>
        <w:keepNext/>
        <w:keepLines/>
        <w:numPr>
          <w:ilvl w:val="0"/>
          <w:numId w:val="0"/>
        </w:numPr>
        <w:ind w:left="709"/>
      </w:pPr>
    </w:p>
    <w:p w:rsidR="00252C51" w:rsidRPr="00153EC5" w:rsidRDefault="00252C51" w:rsidP="00252C51">
      <w:pPr>
        <w:pStyle w:val="1"/>
        <w:keepNext/>
        <w:keepLines/>
        <w:numPr>
          <w:ilvl w:val="0"/>
          <w:numId w:val="0"/>
        </w:numPr>
        <w:ind w:left="709"/>
      </w:pPr>
      <w:r w:rsidRPr="00153EC5">
        <w:t>Перечень принятых сокращений и обозначений</w:t>
      </w:r>
      <w:bookmarkEnd w:id="74"/>
    </w:p>
    <w:tbl>
      <w:tblPr>
        <w:tblW w:w="5078" w:type="pct"/>
        <w:shd w:val="clear" w:color="auto" w:fill="FFFFFF"/>
        <w:tblLook w:val="04A0"/>
      </w:tblPr>
      <w:tblGrid>
        <w:gridCol w:w="2320"/>
        <w:gridCol w:w="424"/>
        <w:gridCol w:w="7263"/>
      </w:tblGrid>
      <w:tr w:rsidR="00252C51" w:rsidRPr="00602CF0" w:rsidTr="00614F79">
        <w:trPr>
          <w:trHeight w:val="353"/>
        </w:trPr>
        <w:tc>
          <w:tcPr>
            <w:tcW w:w="1159" w:type="pct"/>
            <w:shd w:val="clear" w:color="auto" w:fill="FFFFFF"/>
          </w:tcPr>
          <w:p w:rsidR="00252C51" w:rsidRPr="00BD599A" w:rsidRDefault="00252C51" w:rsidP="00252C51">
            <w:pPr>
              <w:keepNext/>
              <w:keepLines/>
              <w:spacing w:after="0" w:line="360" w:lineRule="auto"/>
              <w:ind w:firstLine="0"/>
              <w:jc w:val="both"/>
              <w:rPr>
                <w:bCs/>
                <w:szCs w:val="24"/>
              </w:rPr>
            </w:pPr>
            <w:r w:rsidRPr="00BD599A">
              <w:rPr>
                <w:bCs/>
                <w:szCs w:val="24"/>
              </w:rPr>
              <w:t>АП</w:t>
            </w:r>
          </w:p>
        </w:tc>
        <w:tc>
          <w:tcPr>
            <w:tcW w:w="212" w:type="pct"/>
            <w:shd w:val="clear" w:color="auto" w:fill="FFFFFF"/>
          </w:tcPr>
          <w:p w:rsidR="00252C51" w:rsidRPr="00BD599A" w:rsidRDefault="00252C51" w:rsidP="00252C51">
            <w:pPr>
              <w:keepNext/>
              <w:keepLines/>
              <w:spacing w:after="0" w:line="360" w:lineRule="auto"/>
              <w:ind w:firstLine="0"/>
              <w:jc w:val="both"/>
              <w:rPr>
                <w:szCs w:val="24"/>
              </w:rPr>
            </w:pPr>
            <w:r w:rsidRPr="00BD599A">
              <w:rPr>
                <w:szCs w:val="24"/>
              </w:rPr>
              <w:t>–</w:t>
            </w:r>
          </w:p>
        </w:tc>
        <w:tc>
          <w:tcPr>
            <w:tcW w:w="3629" w:type="pct"/>
            <w:shd w:val="clear" w:color="auto" w:fill="FFFFFF"/>
          </w:tcPr>
          <w:p w:rsidR="00252C51" w:rsidRPr="00BD599A" w:rsidRDefault="00252C51" w:rsidP="00252C51">
            <w:pPr>
              <w:keepNext/>
              <w:keepLines/>
              <w:spacing w:after="0" w:line="360" w:lineRule="auto"/>
              <w:ind w:right="318" w:firstLine="0"/>
              <w:jc w:val="both"/>
              <w:rPr>
                <w:szCs w:val="24"/>
              </w:rPr>
            </w:pPr>
            <w:r w:rsidRPr="00BD599A">
              <w:rPr>
                <w:szCs w:val="24"/>
              </w:rPr>
              <w:t>абонентский пункт</w:t>
            </w:r>
          </w:p>
        </w:tc>
      </w:tr>
      <w:tr w:rsidR="00252C51" w:rsidRPr="00602CF0" w:rsidTr="00614F79">
        <w:trPr>
          <w:trHeight w:val="353"/>
        </w:trPr>
        <w:tc>
          <w:tcPr>
            <w:tcW w:w="1159" w:type="pct"/>
            <w:shd w:val="clear" w:color="auto" w:fill="FFFFFF"/>
          </w:tcPr>
          <w:p w:rsidR="00252C51" w:rsidRPr="00BD599A" w:rsidRDefault="00252C51" w:rsidP="00252C51">
            <w:pPr>
              <w:keepNext/>
              <w:keepLines/>
              <w:spacing w:after="0" w:line="360" w:lineRule="auto"/>
              <w:ind w:firstLine="0"/>
              <w:jc w:val="both"/>
              <w:rPr>
                <w:bCs/>
                <w:szCs w:val="24"/>
              </w:rPr>
            </w:pPr>
            <w:r w:rsidRPr="00BD599A">
              <w:rPr>
                <w:szCs w:val="24"/>
              </w:rPr>
              <w:t>ГИС «Тариф»</w:t>
            </w:r>
          </w:p>
        </w:tc>
        <w:tc>
          <w:tcPr>
            <w:tcW w:w="212" w:type="pct"/>
            <w:shd w:val="clear" w:color="auto" w:fill="FFFFFF"/>
          </w:tcPr>
          <w:p w:rsidR="00252C51" w:rsidRPr="00BD599A" w:rsidRDefault="00252C51" w:rsidP="00252C51">
            <w:pPr>
              <w:keepNext/>
              <w:keepLines/>
              <w:spacing w:after="0" w:line="360" w:lineRule="auto"/>
              <w:ind w:firstLine="0"/>
              <w:jc w:val="both"/>
              <w:rPr>
                <w:szCs w:val="24"/>
              </w:rPr>
            </w:pPr>
            <w:r w:rsidRPr="00BD599A">
              <w:rPr>
                <w:szCs w:val="24"/>
              </w:rPr>
              <w:t>–</w:t>
            </w:r>
          </w:p>
        </w:tc>
        <w:tc>
          <w:tcPr>
            <w:tcW w:w="3629" w:type="pct"/>
            <w:shd w:val="clear" w:color="auto" w:fill="FFFFFF"/>
          </w:tcPr>
          <w:p w:rsidR="00252C51" w:rsidRPr="00BD599A" w:rsidRDefault="00252C51" w:rsidP="00252C51">
            <w:pPr>
              <w:keepNext/>
              <w:keepLines/>
              <w:spacing w:after="0" w:line="360" w:lineRule="auto"/>
              <w:ind w:right="318" w:firstLine="0"/>
              <w:jc w:val="both"/>
              <w:rPr>
                <w:szCs w:val="24"/>
              </w:rPr>
            </w:pPr>
            <w:r w:rsidRPr="00BD599A">
              <w:rPr>
                <w:szCs w:val="24"/>
              </w:rPr>
              <w:t>Государственная информационная система Омской области «Тариф»</w:t>
            </w:r>
          </w:p>
        </w:tc>
      </w:tr>
      <w:tr w:rsidR="00252C51" w:rsidRPr="00602CF0" w:rsidTr="00614F79">
        <w:trPr>
          <w:trHeight w:val="353"/>
        </w:trPr>
        <w:tc>
          <w:tcPr>
            <w:tcW w:w="1159" w:type="pct"/>
            <w:shd w:val="clear" w:color="auto" w:fill="FFFFFF"/>
          </w:tcPr>
          <w:p w:rsidR="00252C51" w:rsidRPr="00BD599A" w:rsidRDefault="00252C51" w:rsidP="00252C51">
            <w:pPr>
              <w:keepNext/>
              <w:keepLines/>
              <w:spacing w:after="0" w:line="360" w:lineRule="auto"/>
              <w:ind w:firstLine="0"/>
              <w:jc w:val="both"/>
              <w:rPr>
                <w:bCs/>
                <w:szCs w:val="24"/>
              </w:rPr>
            </w:pPr>
            <w:r w:rsidRPr="00BD599A">
              <w:rPr>
                <w:bCs/>
                <w:szCs w:val="24"/>
              </w:rPr>
              <w:t>ИС</w:t>
            </w:r>
          </w:p>
        </w:tc>
        <w:tc>
          <w:tcPr>
            <w:tcW w:w="212" w:type="pct"/>
            <w:shd w:val="clear" w:color="auto" w:fill="FFFFFF"/>
          </w:tcPr>
          <w:p w:rsidR="00252C51" w:rsidRPr="00BD599A" w:rsidRDefault="00252C51" w:rsidP="00252C51">
            <w:pPr>
              <w:keepNext/>
              <w:keepLines/>
              <w:spacing w:after="0" w:line="360" w:lineRule="auto"/>
              <w:ind w:firstLine="0"/>
              <w:jc w:val="both"/>
              <w:rPr>
                <w:szCs w:val="24"/>
              </w:rPr>
            </w:pPr>
            <w:r w:rsidRPr="00BD599A">
              <w:rPr>
                <w:szCs w:val="24"/>
              </w:rPr>
              <w:t>–</w:t>
            </w:r>
          </w:p>
        </w:tc>
        <w:tc>
          <w:tcPr>
            <w:tcW w:w="3629" w:type="pct"/>
            <w:shd w:val="clear" w:color="auto" w:fill="FFFFFF"/>
          </w:tcPr>
          <w:p w:rsidR="00252C51" w:rsidRPr="00BD599A" w:rsidRDefault="00252C51" w:rsidP="00252C51">
            <w:pPr>
              <w:keepNext/>
              <w:keepLines/>
              <w:spacing w:after="0" w:line="360" w:lineRule="auto"/>
              <w:ind w:right="318" w:firstLine="0"/>
              <w:jc w:val="both"/>
              <w:rPr>
                <w:szCs w:val="24"/>
              </w:rPr>
            </w:pPr>
            <w:r w:rsidRPr="00BD599A">
              <w:rPr>
                <w:szCs w:val="24"/>
              </w:rPr>
              <w:t>информационная система</w:t>
            </w:r>
          </w:p>
        </w:tc>
      </w:tr>
      <w:tr w:rsidR="00252C51" w:rsidRPr="00602CF0" w:rsidTr="00614F79">
        <w:trPr>
          <w:trHeight w:val="353"/>
        </w:trPr>
        <w:tc>
          <w:tcPr>
            <w:tcW w:w="1159" w:type="pct"/>
            <w:shd w:val="clear" w:color="auto" w:fill="FFFFFF"/>
          </w:tcPr>
          <w:p w:rsidR="00252C51" w:rsidRPr="00BD599A" w:rsidRDefault="00252C51" w:rsidP="00252C51">
            <w:pPr>
              <w:keepNext/>
              <w:keepLines/>
              <w:spacing w:after="0" w:line="360" w:lineRule="auto"/>
              <w:ind w:firstLine="0"/>
              <w:jc w:val="both"/>
              <w:rPr>
                <w:bCs/>
                <w:szCs w:val="24"/>
              </w:rPr>
            </w:pPr>
            <w:proofErr w:type="spellStart"/>
            <w:r w:rsidRPr="00BD599A">
              <w:rPr>
                <w:bCs/>
                <w:szCs w:val="24"/>
              </w:rPr>
              <w:t>ПДн</w:t>
            </w:r>
            <w:proofErr w:type="spellEnd"/>
          </w:p>
        </w:tc>
        <w:tc>
          <w:tcPr>
            <w:tcW w:w="212" w:type="pct"/>
            <w:shd w:val="clear" w:color="auto" w:fill="FFFFFF"/>
          </w:tcPr>
          <w:p w:rsidR="00252C51" w:rsidRPr="00BD599A" w:rsidRDefault="00252C51" w:rsidP="00252C51">
            <w:pPr>
              <w:keepNext/>
              <w:keepLines/>
              <w:spacing w:after="0" w:line="360" w:lineRule="auto"/>
              <w:ind w:firstLine="0"/>
              <w:jc w:val="both"/>
              <w:rPr>
                <w:szCs w:val="24"/>
              </w:rPr>
            </w:pPr>
            <w:r w:rsidRPr="00BD599A">
              <w:rPr>
                <w:szCs w:val="24"/>
              </w:rPr>
              <w:t>–</w:t>
            </w:r>
          </w:p>
        </w:tc>
        <w:tc>
          <w:tcPr>
            <w:tcW w:w="3629" w:type="pct"/>
            <w:shd w:val="clear" w:color="auto" w:fill="FFFFFF"/>
          </w:tcPr>
          <w:p w:rsidR="00252C51" w:rsidRPr="00BD599A" w:rsidRDefault="00252C51" w:rsidP="00252C51">
            <w:pPr>
              <w:keepNext/>
              <w:keepLines/>
              <w:spacing w:after="0" w:line="360" w:lineRule="auto"/>
              <w:ind w:right="318" w:firstLine="0"/>
              <w:jc w:val="both"/>
              <w:rPr>
                <w:szCs w:val="24"/>
              </w:rPr>
            </w:pPr>
            <w:r w:rsidRPr="00BD599A">
              <w:rPr>
                <w:szCs w:val="24"/>
              </w:rPr>
              <w:t>персональные данные</w:t>
            </w:r>
          </w:p>
        </w:tc>
      </w:tr>
      <w:tr w:rsidR="00252C51" w:rsidRPr="00602CF0" w:rsidTr="00614F79">
        <w:trPr>
          <w:trHeight w:val="353"/>
        </w:trPr>
        <w:tc>
          <w:tcPr>
            <w:tcW w:w="1159" w:type="pct"/>
            <w:shd w:val="clear" w:color="auto" w:fill="FFFFFF"/>
          </w:tcPr>
          <w:p w:rsidR="00252C51" w:rsidRPr="00BD599A" w:rsidRDefault="00252C51" w:rsidP="00252C51">
            <w:pPr>
              <w:keepNext/>
              <w:keepLines/>
              <w:spacing w:after="0" w:line="360" w:lineRule="auto"/>
              <w:ind w:firstLine="0"/>
              <w:jc w:val="both"/>
              <w:rPr>
                <w:bCs/>
                <w:szCs w:val="24"/>
              </w:rPr>
            </w:pPr>
            <w:r w:rsidRPr="00BD599A">
              <w:rPr>
                <w:bCs/>
                <w:szCs w:val="24"/>
              </w:rPr>
              <w:t>САВ</w:t>
            </w:r>
          </w:p>
        </w:tc>
        <w:tc>
          <w:tcPr>
            <w:tcW w:w="212" w:type="pct"/>
            <w:shd w:val="clear" w:color="auto" w:fill="FFFFFF"/>
          </w:tcPr>
          <w:p w:rsidR="00252C51" w:rsidRPr="00BD599A" w:rsidRDefault="00252C51" w:rsidP="00252C51">
            <w:pPr>
              <w:keepNext/>
              <w:keepLines/>
              <w:spacing w:after="0" w:line="360" w:lineRule="auto"/>
              <w:ind w:firstLine="0"/>
              <w:jc w:val="both"/>
              <w:rPr>
                <w:szCs w:val="24"/>
              </w:rPr>
            </w:pPr>
            <w:r w:rsidRPr="00BD599A">
              <w:rPr>
                <w:szCs w:val="24"/>
              </w:rPr>
              <w:t>–</w:t>
            </w:r>
          </w:p>
        </w:tc>
        <w:tc>
          <w:tcPr>
            <w:tcW w:w="3629" w:type="pct"/>
            <w:shd w:val="clear" w:color="auto" w:fill="FFFFFF"/>
          </w:tcPr>
          <w:p w:rsidR="00252C51" w:rsidRPr="00BD599A" w:rsidRDefault="00252C51" w:rsidP="00252C51">
            <w:pPr>
              <w:keepNext/>
              <w:keepLines/>
              <w:spacing w:after="0" w:line="360" w:lineRule="auto"/>
              <w:ind w:right="318" w:firstLine="0"/>
              <w:jc w:val="both"/>
              <w:rPr>
                <w:szCs w:val="24"/>
              </w:rPr>
            </w:pPr>
            <w:r w:rsidRPr="00BD599A">
              <w:rPr>
                <w:szCs w:val="24"/>
              </w:rPr>
              <w:t>средство антивирусной защиты</w:t>
            </w:r>
          </w:p>
        </w:tc>
      </w:tr>
      <w:tr w:rsidR="00252C51" w:rsidRPr="00602CF0" w:rsidTr="00614F79">
        <w:trPr>
          <w:trHeight w:val="353"/>
        </w:trPr>
        <w:tc>
          <w:tcPr>
            <w:tcW w:w="1159" w:type="pct"/>
            <w:shd w:val="clear" w:color="auto" w:fill="FFFFFF"/>
          </w:tcPr>
          <w:p w:rsidR="00252C51" w:rsidRPr="00BD599A" w:rsidRDefault="00252C51" w:rsidP="00252C51">
            <w:pPr>
              <w:keepNext/>
              <w:keepLines/>
              <w:spacing w:after="0" w:line="360" w:lineRule="auto"/>
              <w:ind w:firstLine="0"/>
              <w:jc w:val="both"/>
              <w:rPr>
                <w:bCs/>
                <w:szCs w:val="24"/>
              </w:rPr>
            </w:pPr>
            <w:proofErr w:type="spellStart"/>
            <w:r w:rsidRPr="00BD599A">
              <w:rPr>
                <w:bCs/>
                <w:szCs w:val="24"/>
              </w:rPr>
              <w:t>СиЗИ</w:t>
            </w:r>
            <w:proofErr w:type="spellEnd"/>
          </w:p>
        </w:tc>
        <w:tc>
          <w:tcPr>
            <w:tcW w:w="212" w:type="pct"/>
            <w:shd w:val="clear" w:color="auto" w:fill="FFFFFF"/>
          </w:tcPr>
          <w:p w:rsidR="00252C51" w:rsidRPr="00BD599A" w:rsidRDefault="00252C51" w:rsidP="00252C51">
            <w:pPr>
              <w:keepNext/>
              <w:keepLines/>
              <w:spacing w:after="0" w:line="360" w:lineRule="auto"/>
              <w:ind w:firstLine="0"/>
              <w:jc w:val="both"/>
              <w:rPr>
                <w:szCs w:val="24"/>
              </w:rPr>
            </w:pPr>
            <w:r w:rsidRPr="00BD599A">
              <w:rPr>
                <w:szCs w:val="24"/>
              </w:rPr>
              <w:t>–</w:t>
            </w:r>
          </w:p>
        </w:tc>
        <w:tc>
          <w:tcPr>
            <w:tcW w:w="3629" w:type="pct"/>
            <w:shd w:val="clear" w:color="auto" w:fill="FFFFFF"/>
          </w:tcPr>
          <w:p w:rsidR="00252C51" w:rsidRPr="00BD599A" w:rsidRDefault="00252C51" w:rsidP="00252C51">
            <w:pPr>
              <w:keepNext/>
              <w:keepLines/>
              <w:spacing w:after="0" w:line="360" w:lineRule="auto"/>
              <w:ind w:right="318" w:firstLine="0"/>
              <w:jc w:val="both"/>
              <w:rPr>
                <w:szCs w:val="24"/>
              </w:rPr>
            </w:pPr>
            <w:r w:rsidRPr="00BD599A">
              <w:rPr>
                <w:szCs w:val="24"/>
              </w:rPr>
              <w:t>система защиты информации</w:t>
            </w:r>
          </w:p>
        </w:tc>
      </w:tr>
      <w:tr w:rsidR="00252C51" w:rsidRPr="00602CF0" w:rsidTr="00614F79">
        <w:trPr>
          <w:trHeight w:val="353"/>
        </w:trPr>
        <w:tc>
          <w:tcPr>
            <w:tcW w:w="1159" w:type="pct"/>
            <w:shd w:val="clear" w:color="auto" w:fill="FFFFFF"/>
          </w:tcPr>
          <w:p w:rsidR="00252C51" w:rsidRPr="00BD599A" w:rsidRDefault="00252C51" w:rsidP="00252C51">
            <w:pPr>
              <w:keepNext/>
              <w:keepLines/>
              <w:spacing w:after="0" w:line="360" w:lineRule="auto"/>
              <w:ind w:firstLine="0"/>
              <w:jc w:val="both"/>
              <w:rPr>
                <w:bCs/>
                <w:szCs w:val="24"/>
              </w:rPr>
            </w:pPr>
            <w:r w:rsidRPr="00BD599A">
              <w:rPr>
                <w:bCs/>
                <w:szCs w:val="24"/>
              </w:rPr>
              <w:t>СЗИ</w:t>
            </w:r>
          </w:p>
        </w:tc>
        <w:tc>
          <w:tcPr>
            <w:tcW w:w="212" w:type="pct"/>
            <w:shd w:val="clear" w:color="auto" w:fill="FFFFFF"/>
          </w:tcPr>
          <w:p w:rsidR="00252C51" w:rsidRPr="00BD599A" w:rsidRDefault="00252C51" w:rsidP="00252C51">
            <w:pPr>
              <w:keepNext/>
              <w:keepLines/>
              <w:spacing w:after="0" w:line="360" w:lineRule="auto"/>
              <w:ind w:firstLine="0"/>
              <w:jc w:val="both"/>
              <w:rPr>
                <w:szCs w:val="24"/>
              </w:rPr>
            </w:pPr>
            <w:r w:rsidRPr="00BD599A">
              <w:rPr>
                <w:szCs w:val="24"/>
              </w:rPr>
              <w:t>–</w:t>
            </w:r>
          </w:p>
        </w:tc>
        <w:tc>
          <w:tcPr>
            <w:tcW w:w="3629" w:type="pct"/>
            <w:shd w:val="clear" w:color="auto" w:fill="FFFFFF"/>
          </w:tcPr>
          <w:p w:rsidR="00252C51" w:rsidRPr="00BD599A" w:rsidRDefault="00252C51" w:rsidP="00252C51">
            <w:pPr>
              <w:keepNext/>
              <w:keepLines/>
              <w:spacing w:after="0" w:line="360" w:lineRule="auto"/>
              <w:ind w:right="318" w:firstLine="0"/>
              <w:jc w:val="both"/>
              <w:rPr>
                <w:szCs w:val="24"/>
              </w:rPr>
            </w:pPr>
            <w:r w:rsidRPr="00BD599A">
              <w:rPr>
                <w:szCs w:val="24"/>
              </w:rPr>
              <w:t>средство защиты информации</w:t>
            </w:r>
          </w:p>
        </w:tc>
      </w:tr>
      <w:tr w:rsidR="00252C51" w:rsidRPr="00602CF0" w:rsidTr="00614F79">
        <w:trPr>
          <w:trHeight w:val="397"/>
        </w:trPr>
        <w:tc>
          <w:tcPr>
            <w:tcW w:w="1159" w:type="pct"/>
            <w:shd w:val="clear" w:color="auto" w:fill="FFFFFF"/>
            <w:hideMark/>
          </w:tcPr>
          <w:p w:rsidR="00252C51" w:rsidRPr="00736B55" w:rsidRDefault="00252C51" w:rsidP="00252C51">
            <w:pPr>
              <w:keepNext/>
              <w:keepLines/>
              <w:spacing w:after="0" w:line="360" w:lineRule="auto"/>
              <w:ind w:firstLine="0"/>
              <w:jc w:val="both"/>
              <w:rPr>
                <w:bCs/>
                <w:szCs w:val="24"/>
              </w:rPr>
            </w:pPr>
            <w:r w:rsidRPr="00736B55">
              <w:rPr>
                <w:bCs/>
                <w:szCs w:val="24"/>
              </w:rPr>
              <w:t>ФСБ России</w:t>
            </w:r>
          </w:p>
        </w:tc>
        <w:tc>
          <w:tcPr>
            <w:tcW w:w="212" w:type="pct"/>
            <w:shd w:val="clear" w:color="auto" w:fill="FFFFFF"/>
            <w:hideMark/>
          </w:tcPr>
          <w:p w:rsidR="00252C51" w:rsidRPr="00736B55" w:rsidRDefault="00252C51" w:rsidP="00252C51">
            <w:pPr>
              <w:keepNext/>
              <w:keepLines/>
              <w:spacing w:after="0" w:line="360" w:lineRule="auto"/>
              <w:ind w:firstLine="0"/>
              <w:jc w:val="both"/>
              <w:rPr>
                <w:bCs/>
                <w:szCs w:val="24"/>
                <w:lang w:val="en-US"/>
              </w:rPr>
            </w:pPr>
            <w:r w:rsidRPr="00736B55">
              <w:rPr>
                <w:szCs w:val="24"/>
              </w:rPr>
              <w:t>–</w:t>
            </w:r>
          </w:p>
        </w:tc>
        <w:tc>
          <w:tcPr>
            <w:tcW w:w="3629" w:type="pct"/>
            <w:shd w:val="clear" w:color="auto" w:fill="FFFFFF"/>
            <w:hideMark/>
          </w:tcPr>
          <w:p w:rsidR="00252C51" w:rsidRPr="00736B55" w:rsidRDefault="00252C51" w:rsidP="00252C51">
            <w:pPr>
              <w:keepNext/>
              <w:keepLines/>
              <w:spacing w:after="0" w:line="360" w:lineRule="auto"/>
              <w:ind w:right="318" w:firstLine="0"/>
              <w:jc w:val="both"/>
              <w:rPr>
                <w:bCs/>
                <w:szCs w:val="24"/>
              </w:rPr>
            </w:pPr>
            <w:r w:rsidRPr="00736B55">
              <w:rPr>
                <w:szCs w:val="24"/>
              </w:rPr>
              <w:t>Федеральная служба безопасности</w:t>
            </w:r>
          </w:p>
        </w:tc>
      </w:tr>
      <w:tr w:rsidR="00252C51" w:rsidRPr="00602CF0" w:rsidTr="00614F79">
        <w:trPr>
          <w:trHeight w:val="397"/>
        </w:trPr>
        <w:tc>
          <w:tcPr>
            <w:tcW w:w="1159" w:type="pct"/>
            <w:shd w:val="clear" w:color="auto" w:fill="FFFFFF"/>
            <w:hideMark/>
          </w:tcPr>
          <w:p w:rsidR="00252C51" w:rsidRPr="00760AE6" w:rsidRDefault="00252C51" w:rsidP="00252C51">
            <w:pPr>
              <w:keepNext/>
              <w:keepLines/>
              <w:spacing w:after="0" w:line="360" w:lineRule="auto"/>
              <w:ind w:firstLine="0"/>
              <w:jc w:val="both"/>
              <w:rPr>
                <w:bCs/>
                <w:szCs w:val="24"/>
              </w:rPr>
            </w:pPr>
            <w:r w:rsidRPr="00760AE6">
              <w:rPr>
                <w:bCs/>
                <w:szCs w:val="24"/>
              </w:rPr>
              <w:t>ФСТЭК России</w:t>
            </w:r>
          </w:p>
        </w:tc>
        <w:tc>
          <w:tcPr>
            <w:tcW w:w="212" w:type="pct"/>
            <w:shd w:val="clear" w:color="auto" w:fill="FFFFFF"/>
            <w:hideMark/>
          </w:tcPr>
          <w:p w:rsidR="00252C51" w:rsidRPr="00760AE6" w:rsidRDefault="00252C51" w:rsidP="00252C51">
            <w:pPr>
              <w:keepNext/>
              <w:keepLines/>
              <w:spacing w:after="0" w:line="360" w:lineRule="auto"/>
              <w:ind w:firstLine="0"/>
              <w:jc w:val="both"/>
              <w:rPr>
                <w:bCs/>
                <w:szCs w:val="24"/>
              </w:rPr>
            </w:pPr>
            <w:r w:rsidRPr="00760AE6">
              <w:rPr>
                <w:szCs w:val="24"/>
              </w:rPr>
              <w:t>–</w:t>
            </w:r>
          </w:p>
        </w:tc>
        <w:tc>
          <w:tcPr>
            <w:tcW w:w="3629" w:type="pct"/>
            <w:shd w:val="clear" w:color="auto" w:fill="FFFFFF"/>
            <w:hideMark/>
          </w:tcPr>
          <w:p w:rsidR="00252C51" w:rsidRPr="00760AE6" w:rsidRDefault="00252C51" w:rsidP="00252C51">
            <w:pPr>
              <w:keepNext/>
              <w:keepLines/>
              <w:spacing w:after="0" w:line="360" w:lineRule="auto"/>
              <w:ind w:right="318" w:firstLine="0"/>
              <w:jc w:val="both"/>
              <w:rPr>
                <w:szCs w:val="24"/>
              </w:rPr>
            </w:pPr>
            <w:r w:rsidRPr="00760AE6">
              <w:rPr>
                <w:szCs w:val="24"/>
              </w:rPr>
              <w:t xml:space="preserve">Федеральная служба по техническому и экспортному контролю </w:t>
            </w:r>
          </w:p>
        </w:tc>
      </w:tr>
    </w:tbl>
    <w:p w:rsidR="00947826" w:rsidRDefault="00947826" w:rsidP="00252C51">
      <w:pPr>
        <w:keepNext/>
        <w:keepLines/>
      </w:pPr>
    </w:p>
    <w:p w:rsidR="00821264" w:rsidRDefault="00821264" w:rsidP="00252C51">
      <w:pPr>
        <w:keepNext/>
        <w:keepLines/>
      </w:pPr>
    </w:p>
    <w:p w:rsidR="00821264" w:rsidRDefault="00821264" w:rsidP="00821264">
      <w:pPr>
        <w:keepNext/>
        <w:keepLines/>
        <w:ind w:firstLine="0"/>
      </w:pPr>
      <w:r>
        <w:t xml:space="preserve">Заместитель директора по </w:t>
      </w:r>
      <w:proofErr w:type="gramStart"/>
      <w:r>
        <w:t>ИТ</w:t>
      </w:r>
      <w:proofErr w:type="gramEnd"/>
      <w:r>
        <w:t xml:space="preserve">              </w:t>
      </w:r>
      <w:r>
        <w:tab/>
      </w:r>
      <w:r>
        <w:tab/>
      </w:r>
      <w:r>
        <w:tab/>
        <w:t xml:space="preserve">                                    А.В. </w:t>
      </w:r>
      <w:proofErr w:type="spellStart"/>
      <w:r>
        <w:t>Пищухин</w:t>
      </w:r>
      <w:proofErr w:type="spellEnd"/>
      <w:r>
        <w:t xml:space="preserve"> </w:t>
      </w:r>
    </w:p>
    <w:sectPr w:rsidR="00821264" w:rsidSect="003B57C5">
      <w:headerReference w:type="default" r:id="rId8"/>
      <w:footerReference w:type="default" r:id="rId9"/>
      <w:footerReference w:type="first" r:id="rId10"/>
      <w:pgSz w:w="11906" w:h="16838"/>
      <w:pgMar w:top="1134" w:right="851"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301E92" w15:done="0"/>
  <w15:commentEx w15:paraId="122CDF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57" w:rsidRDefault="00E00657" w:rsidP="007E456F">
      <w:pPr>
        <w:spacing w:after="0" w:line="240" w:lineRule="auto"/>
      </w:pPr>
      <w:r>
        <w:separator/>
      </w:r>
    </w:p>
  </w:endnote>
  <w:endnote w:type="continuationSeparator" w:id="0">
    <w:p w:rsidR="00E00657" w:rsidRDefault="00E00657" w:rsidP="007E4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MT">
    <w:altName w:val="Arial"/>
    <w:charset w:val="CC"/>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E2" w:rsidRDefault="008875E2" w:rsidP="003B57C5">
    <w:pPr>
      <w:pStyle w:val="aa"/>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E2" w:rsidRDefault="008875E2" w:rsidP="003B57C5">
    <w:pPr>
      <w:pStyle w:val="a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57" w:rsidRDefault="00E00657" w:rsidP="007E456F">
      <w:pPr>
        <w:spacing w:after="0" w:line="240" w:lineRule="auto"/>
      </w:pPr>
      <w:r>
        <w:separator/>
      </w:r>
    </w:p>
  </w:footnote>
  <w:footnote w:type="continuationSeparator" w:id="0">
    <w:p w:rsidR="00E00657" w:rsidRDefault="00E00657" w:rsidP="007E4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E2" w:rsidRPr="008A552C" w:rsidRDefault="00FC51D5" w:rsidP="003B57C5">
    <w:pPr>
      <w:pStyle w:val="a8"/>
      <w:ind w:firstLine="0"/>
      <w:jc w:val="center"/>
      <w:rPr>
        <w:sz w:val="22"/>
      </w:rPr>
    </w:pPr>
    <w:r w:rsidRPr="008A552C">
      <w:rPr>
        <w:sz w:val="22"/>
      </w:rPr>
      <w:fldChar w:fldCharType="begin"/>
    </w:r>
    <w:r w:rsidR="008875E2" w:rsidRPr="008A552C">
      <w:rPr>
        <w:sz w:val="22"/>
      </w:rPr>
      <w:instrText>PAGE   \* MERGEFORMAT</w:instrText>
    </w:r>
    <w:r w:rsidRPr="008A552C">
      <w:rPr>
        <w:sz w:val="22"/>
      </w:rPr>
      <w:fldChar w:fldCharType="separate"/>
    </w:r>
    <w:r w:rsidR="000D4587">
      <w:rPr>
        <w:noProof/>
        <w:sz w:val="22"/>
      </w:rPr>
      <w:t>21</w:t>
    </w:r>
    <w:r w:rsidRPr="008A552C">
      <w:rPr>
        <w:sz w:val="22"/>
      </w:rPr>
      <w:fldChar w:fldCharType="end"/>
    </w:r>
  </w:p>
  <w:p w:rsidR="008875E2" w:rsidRDefault="008875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2A2D"/>
    <w:multiLevelType w:val="hybridMultilevel"/>
    <w:tmpl w:val="76E24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02975"/>
    <w:multiLevelType w:val="hybridMultilevel"/>
    <w:tmpl w:val="38C42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3051C"/>
    <w:multiLevelType w:val="hybridMultilevel"/>
    <w:tmpl w:val="637851B8"/>
    <w:lvl w:ilvl="0" w:tplc="805E04D0">
      <w:start w:val="1"/>
      <w:numFmt w:val="decimal"/>
      <w:lvlText w:val="1.%1."/>
      <w:lvlJc w:val="center"/>
      <w:pPr>
        <w:tabs>
          <w:tab w:val="num" w:pos="502"/>
        </w:tabs>
        <w:ind w:left="502" w:hanging="360"/>
      </w:pPr>
      <w:rPr>
        <w:rFonts w:hint="default"/>
        <w:b w:val="0"/>
      </w:rPr>
    </w:lvl>
    <w:lvl w:ilvl="1" w:tplc="5194EEC8">
      <w:start w:val="1"/>
      <w:numFmt w:val="bullet"/>
      <w:lvlText w:val=""/>
      <w:lvlJc w:val="left"/>
      <w:pPr>
        <w:tabs>
          <w:tab w:val="num" w:pos="1222"/>
        </w:tabs>
        <w:ind w:left="1222" w:hanging="360"/>
      </w:pPr>
      <w:rPr>
        <w:rFonts w:ascii="Symbol" w:hAnsi="Symbol" w:hint="default"/>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
    <w:nsid w:val="0887614B"/>
    <w:multiLevelType w:val="hybridMultilevel"/>
    <w:tmpl w:val="B114DA1A"/>
    <w:lvl w:ilvl="0" w:tplc="2D6AB4FA">
      <w:start w:val="1"/>
      <w:numFmt w:val="bullet"/>
      <w:lvlText w:val=""/>
      <w:lvlJc w:val="left"/>
      <w:pPr>
        <w:ind w:left="1083" w:hanging="360"/>
      </w:pPr>
      <w:rPr>
        <w:rFonts w:ascii="Symbol" w:hAnsi="Symbol" w:hint="default"/>
        <w:sz w:val="16"/>
        <w:szCs w:val="16"/>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4">
    <w:nsid w:val="08C35CAB"/>
    <w:multiLevelType w:val="hybridMultilevel"/>
    <w:tmpl w:val="637851B8"/>
    <w:lvl w:ilvl="0" w:tplc="805E04D0">
      <w:start w:val="1"/>
      <w:numFmt w:val="decimal"/>
      <w:lvlText w:val="1.%1."/>
      <w:lvlJc w:val="center"/>
      <w:pPr>
        <w:tabs>
          <w:tab w:val="num" w:pos="502"/>
        </w:tabs>
        <w:ind w:left="502" w:hanging="360"/>
      </w:pPr>
      <w:rPr>
        <w:rFonts w:hint="default"/>
        <w:b w:val="0"/>
      </w:rPr>
    </w:lvl>
    <w:lvl w:ilvl="1" w:tplc="5194EEC8">
      <w:start w:val="1"/>
      <w:numFmt w:val="bullet"/>
      <w:lvlText w:val=""/>
      <w:lvlJc w:val="left"/>
      <w:pPr>
        <w:tabs>
          <w:tab w:val="num" w:pos="1222"/>
        </w:tabs>
        <w:ind w:left="1222" w:hanging="360"/>
      </w:pPr>
      <w:rPr>
        <w:rFonts w:ascii="Symbol" w:hAnsi="Symbol" w:hint="default"/>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5">
    <w:nsid w:val="0D9A0ACA"/>
    <w:multiLevelType w:val="hybridMultilevel"/>
    <w:tmpl w:val="C41ACFEA"/>
    <w:lvl w:ilvl="0" w:tplc="8F74C4EA">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F211487"/>
    <w:multiLevelType w:val="hybridMultilevel"/>
    <w:tmpl w:val="6F966266"/>
    <w:lvl w:ilvl="0" w:tplc="A82C0C1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E951D7"/>
    <w:multiLevelType w:val="hybridMultilevel"/>
    <w:tmpl w:val="BDE44D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75006EA"/>
    <w:multiLevelType w:val="hybridMultilevel"/>
    <w:tmpl w:val="D05601E4"/>
    <w:lvl w:ilvl="0" w:tplc="8876799C">
      <w:start w:val="1"/>
      <w:numFmt w:val="bullet"/>
      <w:lvlText w:val="-"/>
      <w:lvlJc w:val="left"/>
      <w:pPr>
        <w:ind w:left="2119" w:hanging="141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5292F"/>
    <w:multiLevelType w:val="hybridMultilevel"/>
    <w:tmpl w:val="8B84CB4A"/>
    <w:lvl w:ilvl="0" w:tplc="66F65FD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pStyle w:val="3"/>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A056C34"/>
    <w:multiLevelType w:val="hybridMultilevel"/>
    <w:tmpl w:val="43186BBA"/>
    <w:lvl w:ilvl="0" w:tplc="ECB8094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2B76D04"/>
    <w:multiLevelType w:val="hybridMultilevel"/>
    <w:tmpl w:val="1180A9B4"/>
    <w:lvl w:ilvl="0" w:tplc="9EC09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BF00AF"/>
    <w:multiLevelType w:val="hybridMultilevel"/>
    <w:tmpl w:val="B0D08B9C"/>
    <w:lvl w:ilvl="0" w:tplc="8876799C">
      <w:start w:val="1"/>
      <w:numFmt w:val="bullet"/>
      <w:pStyle w:val="a"/>
      <w:lvlText w:val="-"/>
      <w:lvlJc w:val="left"/>
      <w:pPr>
        <w:ind w:left="1352" w:hanging="360"/>
      </w:pPr>
      <w:rPr>
        <w:rFonts w:ascii="Courier New" w:hAnsi="Courier New"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3">
    <w:nsid w:val="3AD82336"/>
    <w:multiLevelType w:val="hybridMultilevel"/>
    <w:tmpl w:val="153612BA"/>
    <w:lvl w:ilvl="0" w:tplc="5194E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A471FF"/>
    <w:multiLevelType w:val="hybridMultilevel"/>
    <w:tmpl w:val="3CC493D2"/>
    <w:lvl w:ilvl="0" w:tplc="0419000F">
      <w:start w:val="1"/>
      <w:numFmt w:val="decimal"/>
      <w:lvlText w:val="%1."/>
      <w:lvlJc w:val="left"/>
      <w:pPr>
        <w:tabs>
          <w:tab w:val="num" w:pos="720"/>
        </w:tabs>
        <w:ind w:left="720" w:hanging="360"/>
      </w:pPr>
    </w:lvl>
    <w:lvl w:ilvl="1" w:tplc="5194EEC8">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34F7949"/>
    <w:multiLevelType w:val="hybridMultilevel"/>
    <w:tmpl w:val="7316A3D4"/>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3BF4ADA"/>
    <w:multiLevelType w:val="hybridMultilevel"/>
    <w:tmpl w:val="C1AA0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B6514B"/>
    <w:multiLevelType w:val="hybridMultilevel"/>
    <w:tmpl w:val="637851B8"/>
    <w:lvl w:ilvl="0" w:tplc="805E04D0">
      <w:start w:val="1"/>
      <w:numFmt w:val="decimal"/>
      <w:lvlText w:val="1.%1."/>
      <w:lvlJc w:val="center"/>
      <w:pPr>
        <w:tabs>
          <w:tab w:val="num" w:pos="502"/>
        </w:tabs>
        <w:ind w:left="502" w:hanging="360"/>
      </w:pPr>
      <w:rPr>
        <w:rFonts w:hint="default"/>
        <w:b w:val="0"/>
      </w:rPr>
    </w:lvl>
    <w:lvl w:ilvl="1" w:tplc="5194EEC8">
      <w:start w:val="1"/>
      <w:numFmt w:val="bullet"/>
      <w:lvlText w:val=""/>
      <w:lvlJc w:val="left"/>
      <w:pPr>
        <w:tabs>
          <w:tab w:val="num" w:pos="1222"/>
        </w:tabs>
        <w:ind w:left="1222" w:hanging="360"/>
      </w:pPr>
      <w:rPr>
        <w:rFonts w:ascii="Symbol" w:hAnsi="Symbol" w:hint="default"/>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8">
    <w:nsid w:val="482B6ABE"/>
    <w:multiLevelType w:val="multilevel"/>
    <w:tmpl w:val="B67894AA"/>
    <w:lvl w:ilvl="0">
      <w:start w:val="1"/>
      <w:numFmt w:val="bullet"/>
      <w:pStyle w:val="2"/>
      <w:lvlText w:val="−"/>
      <w:lvlJc w:val="left"/>
      <w:pPr>
        <w:ind w:left="1571" w:hanging="360"/>
      </w:pPr>
      <w:rPr>
        <w:rFonts w:ascii="Noto Sans Symbols" w:eastAsia="Noto Sans Symbols" w:hAnsi="Noto Sans Symbols" w:cs="Noto Sans Symbols"/>
        <w:vertAlign w:val="baseline"/>
      </w:rPr>
    </w:lvl>
    <w:lvl w:ilvl="1">
      <w:start w:val="1"/>
      <w:numFmt w:val="bullet"/>
      <w:pStyle w:val="30"/>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19">
    <w:nsid w:val="53052ACB"/>
    <w:multiLevelType w:val="multilevel"/>
    <w:tmpl w:val="3982C3F8"/>
    <w:lvl w:ilvl="0">
      <w:start w:val="1"/>
      <w:numFmt w:val="decimal"/>
      <w:pStyle w:val="a0"/>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56B3943"/>
    <w:multiLevelType w:val="hybridMultilevel"/>
    <w:tmpl w:val="1F5A0BB2"/>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5E56DDC"/>
    <w:multiLevelType w:val="hybridMultilevel"/>
    <w:tmpl w:val="C8C02B34"/>
    <w:lvl w:ilvl="0" w:tplc="8876799C">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1DE42C8"/>
    <w:multiLevelType w:val="hybridMultilevel"/>
    <w:tmpl w:val="861EC1AC"/>
    <w:lvl w:ilvl="0" w:tplc="FFFFFFFF">
      <w:start w:val="1"/>
      <w:numFmt w:val="bullet"/>
      <w:lvlText w:val="–"/>
      <w:lvlJc w:val="left"/>
      <w:pPr>
        <w:ind w:left="720" w:hanging="360"/>
      </w:pPr>
      <w:rPr>
        <w:rFonts w:ascii="Antiqua" w:hAnsi="Antiqu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2CF7942"/>
    <w:multiLevelType w:val="hybridMultilevel"/>
    <w:tmpl w:val="325C6D8E"/>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B643A81"/>
    <w:multiLevelType w:val="multilevel"/>
    <w:tmpl w:val="3AEE194C"/>
    <w:lvl w:ilvl="0">
      <w:start w:val="1"/>
      <w:numFmt w:val="decimal"/>
      <w:pStyle w:val="1"/>
      <w:suff w:val="space"/>
      <w:lvlText w:val="%1"/>
      <w:lvlJc w:val="left"/>
      <w:pPr>
        <w:ind w:left="851" w:firstLine="0"/>
      </w:pPr>
      <w:rPr>
        <w:rFonts w:hint="default"/>
        <w:b/>
        <w:sz w:val="24"/>
        <w:szCs w:val="24"/>
      </w:rPr>
    </w:lvl>
    <w:lvl w:ilvl="1">
      <w:start w:val="1"/>
      <w:numFmt w:val="decimal"/>
      <w:pStyle w:val="20"/>
      <w:suff w:val="space"/>
      <w:lvlText w:val="%1.%2"/>
      <w:lvlJc w:val="left"/>
      <w:pPr>
        <w:ind w:left="851"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1"/>
      <w:suff w:val="space"/>
      <w:lvlText w:val="%1.%2.%3"/>
      <w:lvlJc w:val="left"/>
      <w:pPr>
        <w:ind w:left="993"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
      <w:suff w:val="space"/>
      <w:lvlText w:val="%1.%2.%3.%4"/>
      <w:lvlJc w:val="left"/>
      <w:pPr>
        <w:ind w:left="851" w:firstLine="0"/>
      </w:pPr>
      <w:rPr>
        <w:rFonts w:hint="default"/>
        <w:b/>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5">
    <w:nsid w:val="6DCE4A00"/>
    <w:multiLevelType w:val="singleLevel"/>
    <w:tmpl w:val="B64E44B4"/>
    <w:lvl w:ilvl="0">
      <w:start w:val="1"/>
      <w:numFmt w:val="bullet"/>
      <w:pStyle w:val="10"/>
      <w:lvlText w:val="–"/>
      <w:lvlJc w:val="left"/>
      <w:pPr>
        <w:tabs>
          <w:tab w:val="num" w:pos="717"/>
        </w:tabs>
        <w:ind w:left="717" w:hanging="360"/>
      </w:pPr>
      <w:rPr>
        <w:rFonts w:hAnsi="Arial" w:hint="default"/>
        <w:sz w:val="16"/>
      </w:rPr>
    </w:lvl>
  </w:abstractNum>
  <w:abstractNum w:abstractNumId="26">
    <w:nsid w:val="72F035C9"/>
    <w:multiLevelType w:val="hybridMultilevel"/>
    <w:tmpl w:val="3F2039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F3B5C55"/>
    <w:multiLevelType w:val="hybridMultilevel"/>
    <w:tmpl w:val="0948548E"/>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6"/>
  </w:num>
  <w:num w:numId="2">
    <w:abstractNumId w:val="24"/>
  </w:num>
  <w:num w:numId="3">
    <w:abstractNumId w:val="12"/>
  </w:num>
  <w:num w:numId="4">
    <w:abstractNumId w:val="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19"/>
  </w:num>
  <w:num w:numId="24">
    <w:abstractNumId w:val="21"/>
  </w:num>
  <w:num w:numId="25">
    <w:abstractNumId w:val="24"/>
  </w:num>
  <w:num w:numId="26">
    <w:abstractNumId w:val="8"/>
  </w:num>
  <w:num w:numId="27">
    <w:abstractNumId w:val="13"/>
  </w:num>
  <w:num w:numId="28">
    <w:abstractNumId w:val="25"/>
  </w:num>
  <w:num w:numId="29">
    <w:abstractNumId w:val="14"/>
  </w:num>
  <w:num w:numId="30">
    <w:abstractNumId w:val="9"/>
  </w:num>
  <w:num w:numId="31">
    <w:abstractNumId w:val="11"/>
  </w:num>
  <w:num w:numId="32">
    <w:abstractNumId w:val="5"/>
  </w:num>
  <w:num w:numId="33">
    <w:abstractNumId w:val="2"/>
  </w:num>
  <w:num w:numId="34">
    <w:abstractNumId w:val="10"/>
  </w:num>
  <w:num w:numId="35">
    <w:abstractNumId w:val="18"/>
  </w:num>
  <w:num w:numId="36">
    <w:abstractNumId w:val="7"/>
  </w:num>
  <w:num w:numId="37">
    <w:abstractNumId w:val="23"/>
  </w:num>
  <w:num w:numId="38">
    <w:abstractNumId w:val="27"/>
  </w:num>
  <w:num w:numId="39">
    <w:abstractNumId w:val="20"/>
  </w:num>
  <w:num w:numId="40">
    <w:abstractNumId w:val="15"/>
  </w:num>
  <w:num w:numId="41">
    <w:abstractNumId w:val="22"/>
  </w:num>
  <w:num w:numId="42">
    <w:abstractNumId w:val="1"/>
  </w:num>
  <w:num w:numId="43">
    <w:abstractNumId w:val="3"/>
  </w:num>
  <w:num w:numId="44">
    <w:abstractNumId w:val="26"/>
  </w:num>
  <w:num w:numId="45">
    <w:abstractNumId w:val="16"/>
  </w:num>
  <w:num w:numId="46">
    <w:abstractNumId w:val="0"/>
  </w:num>
  <w:num w:numId="47">
    <w:abstractNumId w:val="4"/>
  </w:num>
  <w:num w:numId="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корынин-Шадурский Никита Евгеньевич">
    <w15:presenceInfo w15:providerId="AD" w15:userId="S-1-5-21-1231152155-1323711836-1525454979-2431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456F"/>
    <w:rsid w:val="00023230"/>
    <w:rsid w:val="0003177F"/>
    <w:rsid w:val="0003661A"/>
    <w:rsid w:val="000D4587"/>
    <w:rsid w:val="000D5116"/>
    <w:rsid w:val="00100054"/>
    <w:rsid w:val="00153EC5"/>
    <w:rsid w:val="0016745F"/>
    <w:rsid w:val="00174383"/>
    <w:rsid w:val="00193D59"/>
    <w:rsid w:val="001B57F0"/>
    <w:rsid w:val="002461A1"/>
    <w:rsid w:val="00252C51"/>
    <w:rsid w:val="00260A15"/>
    <w:rsid w:val="002A07D0"/>
    <w:rsid w:val="002B5D58"/>
    <w:rsid w:val="002C2AB1"/>
    <w:rsid w:val="002D1895"/>
    <w:rsid w:val="003139A4"/>
    <w:rsid w:val="00316C1F"/>
    <w:rsid w:val="003B57C5"/>
    <w:rsid w:val="003F0ADC"/>
    <w:rsid w:val="00431191"/>
    <w:rsid w:val="00434EB3"/>
    <w:rsid w:val="00452B79"/>
    <w:rsid w:val="004A0A74"/>
    <w:rsid w:val="004C2674"/>
    <w:rsid w:val="004C3B1A"/>
    <w:rsid w:val="004D0C28"/>
    <w:rsid w:val="004E2FCF"/>
    <w:rsid w:val="00511C19"/>
    <w:rsid w:val="00536E08"/>
    <w:rsid w:val="005555C3"/>
    <w:rsid w:val="00602CF0"/>
    <w:rsid w:val="006261A5"/>
    <w:rsid w:val="006354B2"/>
    <w:rsid w:val="00641C4E"/>
    <w:rsid w:val="00691DB9"/>
    <w:rsid w:val="006D0D0F"/>
    <w:rsid w:val="006D56DE"/>
    <w:rsid w:val="006D7EAA"/>
    <w:rsid w:val="006E5181"/>
    <w:rsid w:val="00736B55"/>
    <w:rsid w:val="00760AE6"/>
    <w:rsid w:val="0076559F"/>
    <w:rsid w:val="00775365"/>
    <w:rsid w:val="007B661D"/>
    <w:rsid w:val="007C562D"/>
    <w:rsid w:val="007E456F"/>
    <w:rsid w:val="007F3C8D"/>
    <w:rsid w:val="00805ED0"/>
    <w:rsid w:val="00807587"/>
    <w:rsid w:val="00820411"/>
    <w:rsid w:val="00821264"/>
    <w:rsid w:val="0084013A"/>
    <w:rsid w:val="00880109"/>
    <w:rsid w:val="008875E2"/>
    <w:rsid w:val="008F26FD"/>
    <w:rsid w:val="009013EE"/>
    <w:rsid w:val="00901A95"/>
    <w:rsid w:val="0090696D"/>
    <w:rsid w:val="009440B2"/>
    <w:rsid w:val="00947826"/>
    <w:rsid w:val="00955DB0"/>
    <w:rsid w:val="009B0557"/>
    <w:rsid w:val="009B63C0"/>
    <w:rsid w:val="009D056C"/>
    <w:rsid w:val="00A16074"/>
    <w:rsid w:val="00A22BB5"/>
    <w:rsid w:val="00A33AFD"/>
    <w:rsid w:val="00AE5A1E"/>
    <w:rsid w:val="00B02249"/>
    <w:rsid w:val="00B33273"/>
    <w:rsid w:val="00B554B1"/>
    <w:rsid w:val="00BA2E4C"/>
    <w:rsid w:val="00BB1C64"/>
    <w:rsid w:val="00BD599A"/>
    <w:rsid w:val="00C13BAD"/>
    <w:rsid w:val="00C41E55"/>
    <w:rsid w:val="00C8496F"/>
    <w:rsid w:val="00CC61B7"/>
    <w:rsid w:val="00CD4387"/>
    <w:rsid w:val="00D0022C"/>
    <w:rsid w:val="00D125C1"/>
    <w:rsid w:val="00D520E8"/>
    <w:rsid w:val="00E00657"/>
    <w:rsid w:val="00E21173"/>
    <w:rsid w:val="00E76EB3"/>
    <w:rsid w:val="00EA400B"/>
    <w:rsid w:val="00F077E5"/>
    <w:rsid w:val="00F1668F"/>
    <w:rsid w:val="00F23F97"/>
    <w:rsid w:val="00F460BC"/>
    <w:rsid w:val="00F749C7"/>
    <w:rsid w:val="00F9285D"/>
    <w:rsid w:val="00F93467"/>
    <w:rsid w:val="00FC51D5"/>
    <w:rsid w:val="00FD0021"/>
    <w:rsid w:val="00FE0ABE"/>
    <w:rsid w:val="00FE7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0AE6"/>
    <w:pPr>
      <w:spacing w:after="200" w:line="276" w:lineRule="auto"/>
      <w:ind w:firstLine="709"/>
    </w:pPr>
    <w:rPr>
      <w:rFonts w:ascii="Times New Roman" w:eastAsia="Calibri" w:hAnsi="Times New Roman" w:cs="Times New Roman"/>
      <w:sz w:val="24"/>
    </w:rPr>
  </w:style>
  <w:style w:type="paragraph" w:styleId="1">
    <w:name w:val="heading 1"/>
    <w:aliases w:val="1,.,H1,заг_1"/>
    <w:basedOn w:val="a1"/>
    <w:next w:val="a1"/>
    <w:link w:val="11"/>
    <w:autoRedefine/>
    <w:qFormat/>
    <w:rsid w:val="00955DB0"/>
    <w:pPr>
      <w:numPr>
        <w:numId w:val="2"/>
      </w:numPr>
      <w:tabs>
        <w:tab w:val="left" w:pos="1418"/>
      </w:tabs>
      <w:spacing w:after="0" w:line="360" w:lineRule="auto"/>
      <w:ind w:left="709"/>
      <w:jc w:val="both"/>
      <w:outlineLvl w:val="0"/>
    </w:pPr>
    <w:rPr>
      <w:rFonts w:eastAsia="Times New Roman"/>
      <w:b/>
      <w:szCs w:val="24"/>
      <w:lang w:eastAsia="ru-RU"/>
    </w:rPr>
  </w:style>
  <w:style w:type="paragraph" w:styleId="20">
    <w:name w:val="heading 2"/>
    <w:aliases w:val="1.1"/>
    <w:basedOn w:val="a1"/>
    <w:next w:val="a1"/>
    <w:link w:val="21"/>
    <w:autoRedefine/>
    <w:qFormat/>
    <w:rsid w:val="002C2AB1"/>
    <w:pPr>
      <w:numPr>
        <w:ilvl w:val="1"/>
        <w:numId w:val="2"/>
      </w:numPr>
      <w:tabs>
        <w:tab w:val="left" w:pos="1560"/>
      </w:tabs>
      <w:spacing w:after="0" w:line="360" w:lineRule="auto"/>
      <w:ind w:left="709"/>
      <w:jc w:val="both"/>
      <w:outlineLvl w:val="1"/>
    </w:pPr>
    <w:rPr>
      <w:rFonts w:eastAsia="Times New Roman"/>
      <w:b/>
      <w:szCs w:val="24"/>
      <w:lang w:eastAsia="ru-RU"/>
    </w:rPr>
  </w:style>
  <w:style w:type="paragraph" w:styleId="31">
    <w:name w:val="heading 3"/>
    <w:aliases w:val="1.1.1"/>
    <w:basedOn w:val="a1"/>
    <w:next w:val="a1"/>
    <w:link w:val="32"/>
    <w:autoRedefine/>
    <w:qFormat/>
    <w:rsid w:val="007E456F"/>
    <w:pPr>
      <w:keepNext/>
      <w:numPr>
        <w:ilvl w:val="2"/>
        <w:numId w:val="2"/>
      </w:numPr>
      <w:tabs>
        <w:tab w:val="left" w:pos="1134"/>
      </w:tabs>
      <w:spacing w:before="240" w:after="60" w:line="360" w:lineRule="auto"/>
      <w:jc w:val="both"/>
      <w:outlineLvl w:val="2"/>
    </w:pPr>
    <w:rPr>
      <w:rFonts w:eastAsia="Times New Roman"/>
      <w:b/>
      <w:bCs/>
      <w:sz w:val="28"/>
      <w:szCs w:val="26"/>
      <w:lang w:eastAsia="ru-RU"/>
    </w:rPr>
  </w:style>
  <w:style w:type="paragraph" w:styleId="4">
    <w:name w:val="heading 4"/>
    <w:aliases w:val="1.1.1.1"/>
    <w:basedOn w:val="a1"/>
    <w:next w:val="a1"/>
    <w:link w:val="40"/>
    <w:autoRedefine/>
    <w:qFormat/>
    <w:rsid w:val="007E456F"/>
    <w:pPr>
      <w:keepNext/>
      <w:numPr>
        <w:ilvl w:val="3"/>
        <w:numId w:val="2"/>
      </w:numPr>
      <w:tabs>
        <w:tab w:val="left" w:pos="1134"/>
      </w:tabs>
      <w:spacing w:before="120" w:after="120" w:line="360" w:lineRule="auto"/>
      <w:jc w:val="both"/>
      <w:outlineLvl w:val="3"/>
    </w:pPr>
    <w:rPr>
      <w:rFonts w:eastAsia="Times New Roman"/>
      <w:b/>
      <w:bCs/>
      <w:sz w:val="28"/>
      <w:szCs w:val="28"/>
      <w:lang w:eastAsia="ru-RU"/>
    </w:rPr>
  </w:style>
  <w:style w:type="paragraph" w:styleId="5">
    <w:name w:val="heading 5"/>
    <w:basedOn w:val="a1"/>
    <w:next w:val="a1"/>
    <w:link w:val="50"/>
    <w:unhideWhenUsed/>
    <w:qFormat/>
    <w:rsid w:val="00023230"/>
    <w:pPr>
      <w:keepNext/>
      <w:keepLines/>
      <w:spacing w:before="200" w:after="0"/>
      <w:ind w:firstLine="0"/>
      <w:outlineLvl w:val="4"/>
    </w:pPr>
    <w:rPr>
      <w:rFonts w:eastAsia="Times New Roman"/>
      <w:b/>
    </w:rPr>
  </w:style>
  <w:style w:type="paragraph" w:styleId="6">
    <w:name w:val="heading 6"/>
    <w:aliases w:val="Текст подпункта,1.1 тест пункта раздела,1.1.1 Название или текст пункта в подразделе,1.1.1 Íàçâàíèå èëè òåêñò ïóíêòà â ïîäðàçäåëå,перечисление с буквами,Переч.-,П. 5 цифр,1.1.1.1.1,1.1.1 Название пункта в подразделе,дефис,äåôèñ,1),Ï. 5 öèôð"/>
    <w:basedOn w:val="a1"/>
    <w:next w:val="a1"/>
    <w:link w:val="60"/>
    <w:qFormat/>
    <w:rsid w:val="00023230"/>
    <w:pPr>
      <w:spacing w:before="240" w:after="60" w:line="240" w:lineRule="auto"/>
      <w:ind w:left="851" w:firstLine="0"/>
      <w:outlineLvl w:val="5"/>
    </w:pPr>
    <w:rPr>
      <w:rFonts w:eastAsia="Times New Roman"/>
      <w:b/>
      <w:bCs/>
      <w:sz w:val="22"/>
      <w:lang w:eastAsia="ru-RU"/>
    </w:rPr>
  </w:style>
  <w:style w:type="paragraph" w:styleId="7">
    <w:name w:val="heading 7"/>
    <w:aliases w:val="Переч_а),1.1.1.1 Текст подпункта,перечисление с цифрами,Переч. –,Org Heading 5,h5,Переч.  ),Перечисление цифры),1.1.1.1 Текст подпункта после названия пункта, а),текс,Переч.  1),Переч.  a),ïåðå÷èñëåíèå ñ öèôðàìè,Ïåðå÷. –,Ïåðå÷.  ),à),òåêñ"/>
    <w:basedOn w:val="a1"/>
    <w:next w:val="a1"/>
    <w:link w:val="70"/>
    <w:unhideWhenUsed/>
    <w:qFormat/>
    <w:rsid w:val="007E456F"/>
    <w:pPr>
      <w:keepNext/>
      <w:spacing w:after="0" w:line="240" w:lineRule="auto"/>
      <w:jc w:val="center"/>
      <w:outlineLvl w:val="6"/>
    </w:pPr>
    <w:rPr>
      <w:rFonts w:ascii="Arial" w:hAnsi="Arial"/>
      <w:b/>
      <w:caps/>
      <w:color w:val="000000"/>
      <w:sz w:val="28"/>
      <w:szCs w:val="28"/>
      <w:lang w:eastAsia="ru-RU"/>
    </w:rPr>
  </w:style>
  <w:style w:type="paragraph" w:styleId="8">
    <w:name w:val="heading 8"/>
    <w:aliases w:val="Переч_а)1),Переч_1),ïåðå÷èëåíèÿ ñ äåô,Ïåðå÷. à),1.1.1 Òåêñò ïóíêòà â ïîäðàçäåëå,ïåðå÷èëåíèÿ ñ áóêâàìè,а)1"/>
    <w:basedOn w:val="a1"/>
    <w:next w:val="a1"/>
    <w:link w:val="80"/>
    <w:unhideWhenUsed/>
    <w:qFormat/>
    <w:rsid w:val="00023230"/>
    <w:pPr>
      <w:keepNext/>
      <w:spacing w:after="0" w:line="240" w:lineRule="auto"/>
      <w:jc w:val="center"/>
      <w:outlineLvl w:val="7"/>
    </w:pPr>
    <w:rPr>
      <w:rFonts w:ascii="Arial" w:hAnsi="Arial"/>
      <w:bCs/>
      <w:i/>
      <w:iCs/>
      <w:sz w:val="20"/>
      <w:szCs w:val="20"/>
      <w:lang w:eastAsia="ru-RU"/>
    </w:rPr>
  </w:style>
  <w:style w:type="paragraph" w:styleId="9">
    <w:name w:val="heading 9"/>
    <w:basedOn w:val="a1"/>
    <w:next w:val="a1"/>
    <w:link w:val="90"/>
    <w:qFormat/>
    <w:rsid w:val="00023230"/>
    <w:pPr>
      <w:tabs>
        <w:tab w:val="num" w:pos="0"/>
      </w:tabs>
      <w:suppressAutoHyphens/>
      <w:spacing w:before="240" w:after="60" w:line="240" w:lineRule="auto"/>
      <w:ind w:firstLine="0"/>
      <w:outlineLvl w:val="8"/>
    </w:pPr>
    <w:rPr>
      <w:rFonts w:ascii="Arial" w:eastAsia="Times New Roman" w:hAnsi="Arial" w:cs="Arial"/>
      <w:sz w:val="22"/>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1 Знак,. Знак,H1 Знак,заг_1 Знак"/>
    <w:basedOn w:val="a2"/>
    <w:link w:val="1"/>
    <w:rsid w:val="00955DB0"/>
    <w:rPr>
      <w:rFonts w:ascii="Times New Roman" w:eastAsia="Times New Roman" w:hAnsi="Times New Roman" w:cs="Times New Roman"/>
      <w:b/>
      <w:sz w:val="24"/>
      <w:szCs w:val="24"/>
      <w:lang w:eastAsia="ru-RU"/>
    </w:rPr>
  </w:style>
  <w:style w:type="character" w:customStyle="1" w:styleId="21">
    <w:name w:val="Заголовок 2 Знак"/>
    <w:aliases w:val="1.1 Знак"/>
    <w:basedOn w:val="a2"/>
    <w:link w:val="20"/>
    <w:rsid w:val="002C2AB1"/>
    <w:rPr>
      <w:rFonts w:ascii="Times New Roman" w:eastAsia="Times New Roman" w:hAnsi="Times New Roman" w:cs="Times New Roman"/>
      <w:b/>
      <w:sz w:val="24"/>
      <w:szCs w:val="24"/>
      <w:lang w:eastAsia="ru-RU"/>
    </w:rPr>
  </w:style>
  <w:style w:type="character" w:customStyle="1" w:styleId="32">
    <w:name w:val="Заголовок 3 Знак"/>
    <w:aliases w:val="1.1.1 Знак"/>
    <w:basedOn w:val="a2"/>
    <w:link w:val="31"/>
    <w:rsid w:val="007E456F"/>
    <w:rPr>
      <w:rFonts w:ascii="Times New Roman" w:eastAsia="Times New Roman" w:hAnsi="Times New Roman" w:cs="Times New Roman"/>
      <w:b/>
      <w:bCs/>
      <w:sz w:val="28"/>
      <w:szCs w:val="26"/>
      <w:lang w:eastAsia="ru-RU"/>
    </w:rPr>
  </w:style>
  <w:style w:type="character" w:customStyle="1" w:styleId="40">
    <w:name w:val="Заголовок 4 Знак"/>
    <w:aliases w:val="1.1.1.1 Знак"/>
    <w:basedOn w:val="a2"/>
    <w:link w:val="4"/>
    <w:rsid w:val="007E456F"/>
    <w:rPr>
      <w:rFonts w:ascii="Times New Roman" w:eastAsia="Times New Roman" w:hAnsi="Times New Roman" w:cs="Times New Roman"/>
      <w:b/>
      <w:bCs/>
      <w:sz w:val="28"/>
      <w:szCs w:val="28"/>
      <w:lang w:eastAsia="ru-RU"/>
    </w:rPr>
  </w:style>
  <w:style w:type="character" w:customStyle="1" w:styleId="70">
    <w:name w:val="Заголовок 7 Знак"/>
    <w:aliases w:val="Переч_а) Знак,1.1.1.1 Текст подпункта Знак,перечисление с цифрами Знак,Переч. – Знак,Org Heading 5 Знак,h5 Знак,Переч.  ) Знак,Перечисление цифры) Знак,1.1.1.1 Текст подпункта после названия пункта Знак, а) Знак,текс Знак,Ïåðå÷. – Знак"/>
    <w:basedOn w:val="a2"/>
    <w:link w:val="7"/>
    <w:rsid w:val="007E456F"/>
    <w:rPr>
      <w:rFonts w:ascii="Arial" w:eastAsia="Calibri" w:hAnsi="Arial" w:cs="Times New Roman"/>
      <w:b/>
      <w:caps/>
      <w:color w:val="000000"/>
      <w:sz w:val="28"/>
      <w:szCs w:val="28"/>
      <w:lang w:eastAsia="ru-RU"/>
    </w:rPr>
  </w:style>
  <w:style w:type="paragraph" w:styleId="a5">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
    <w:basedOn w:val="a1"/>
    <w:link w:val="a6"/>
    <w:uiPriority w:val="99"/>
    <w:unhideWhenUsed/>
    <w:rsid w:val="007E456F"/>
    <w:pPr>
      <w:spacing w:after="0" w:line="240" w:lineRule="auto"/>
      <w:jc w:val="both"/>
    </w:pPr>
    <w:rPr>
      <w:rFonts w:ascii="Arial" w:hAnsi="Arial"/>
      <w:bCs/>
      <w:sz w:val="20"/>
      <w:szCs w:val="20"/>
      <w:lang w:eastAsia="ru-RU"/>
    </w:rPr>
  </w:style>
  <w:style w:type="character" w:customStyle="1" w:styleId="a6">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
    <w:basedOn w:val="a2"/>
    <w:link w:val="a5"/>
    <w:uiPriority w:val="99"/>
    <w:rsid w:val="007E456F"/>
    <w:rPr>
      <w:rFonts w:ascii="Arial" w:eastAsia="Calibri" w:hAnsi="Arial" w:cs="Times New Roman"/>
      <w:bCs/>
      <w:sz w:val="20"/>
      <w:szCs w:val="20"/>
      <w:lang w:eastAsia="ru-RU"/>
    </w:rPr>
  </w:style>
  <w:style w:type="character" w:styleId="a7">
    <w:name w:val="footnote reference"/>
    <w:uiPriority w:val="99"/>
    <w:unhideWhenUsed/>
    <w:rsid w:val="007E456F"/>
    <w:rPr>
      <w:vertAlign w:val="superscript"/>
    </w:rPr>
  </w:style>
  <w:style w:type="paragraph" w:styleId="a8">
    <w:name w:val="header"/>
    <w:basedOn w:val="a1"/>
    <w:link w:val="a9"/>
    <w:uiPriority w:val="99"/>
    <w:unhideWhenUsed/>
    <w:rsid w:val="007E456F"/>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7E456F"/>
    <w:rPr>
      <w:rFonts w:ascii="Times New Roman" w:eastAsia="Calibri" w:hAnsi="Times New Roman" w:cs="Times New Roman"/>
      <w:sz w:val="24"/>
    </w:rPr>
  </w:style>
  <w:style w:type="paragraph" w:styleId="aa">
    <w:name w:val="footer"/>
    <w:basedOn w:val="a1"/>
    <w:link w:val="ab"/>
    <w:uiPriority w:val="99"/>
    <w:unhideWhenUsed/>
    <w:rsid w:val="007E456F"/>
    <w:pPr>
      <w:tabs>
        <w:tab w:val="center" w:pos="4677"/>
        <w:tab w:val="right" w:pos="9355"/>
      </w:tabs>
      <w:spacing w:after="0" w:line="240" w:lineRule="auto"/>
    </w:pPr>
  </w:style>
  <w:style w:type="character" w:customStyle="1" w:styleId="ab">
    <w:name w:val="Нижний колонтитул Знак"/>
    <w:basedOn w:val="a2"/>
    <w:link w:val="aa"/>
    <w:uiPriority w:val="99"/>
    <w:rsid w:val="007E456F"/>
    <w:rPr>
      <w:rFonts w:ascii="Times New Roman" w:eastAsia="Calibri" w:hAnsi="Times New Roman" w:cs="Times New Roman"/>
      <w:sz w:val="24"/>
    </w:rPr>
  </w:style>
  <w:style w:type="paragraph" w:styleId="12">
    <w:name w:val="toc 1"/>
    <w:basedOn w:val="a1"/>
    <w:next w:val="a1"/>
    <w:autoRedefine/>
    <w:uiPriority w:val="39"/>
    <w:unhideWhenUsed/>
    <w:qFormat/>
    <w:rsid w:val="007E456F"/>
    <w:pPr>
      <w:tabs>
        <w:tab w:val="left" w:pos="426"/>
        <w:tab w:val="right" w:leader="dot" w:pos="9627"/>
      </w:tabs>
      <w:spacing w:after="100"/>
      <w:ind w:firstLine="0"/>
    </w:pPr>
  </w:style>
  <w:style w:type="paragraph" w:styleId="22">
    <w:name w:val="toc 2"/>
    <w:basedOn w:val="a1"/>
    <w:next w:val="a1"/>
    <w:autoRedefine/>
    <w:uiPriority w:val="39"/>
    <w:unhideWhenUsed/>
    <w:qFormat/>
    <w:rsid w:val="00FE77AB"/>
    <w:pPr>
      <w:tabs>
        <w:tab w:val="left" w:pos="709"/>
        <w:tab w:val="right" w:leader="dot" w:pos="9627"/>
      </w:tabs>
      <w:spacing w:after="100"/>
      <w:ind w:firstLine="0"/>
    </w:pPr>
  </w:style>
  <w:style w:type="paragraph" w:styleId="33">
    <w:name w:val="toc 3"/>
    <w:basedOn w:val="a1"/>
    <w:next w:val="a1"/>
    <w:autoRedefine/>
    <w:uiPriority w:val="39"/>
    <w:unhideWhenUsed/>
    <w:qFormat/>
    <w:rsid w:val="007E456F"/>
    <w:pPr>
      <w:tabs>
        <w:tab w:val="left" w:pos="1418"/>
        <w:tab w:val="right" w:leader="dot" w:pos="9627"/>
      </w:tabs>
      <w:spacing w:after="100"/>
    </w:pPr>
  </w:style>
  <w:style w:type="character" w:styleId="ac">
    <w:name w:val="Hyperlink"/>
    <w:uiPriority w:val="99"/>
    <w:unhideWhenUsed/>
    <w:rsid w:val="007E456F"/>
    <w:rPr>
      <w:color w:val="0000FF"/>
      <w:u w:val="single"/>
    </w:rPr>
  </w:style>
  <w:style w:type="paragraph" w:customStyle="1" w:styleId="ad">
    <w:name w:val="Стандарт"/>
    <w:basedOn w:val="a1"/>
    <w:link w:val="ae"/>
    <w:qFormat/>
    <w:rsid w:val="007E456F"/>
    <w:pPr>
      <w:suppressAutoHyphens/>
      <w:spacing w:after="0" w:line="360" w:lineRule="auto"/>
      <w:jc w:val="both"/>
    </w:pPr>
    <w:rPr>
      <w:sz w:val="28"/>
      <w:szCs w:val="28"/>
      <w:lang w:eastAsia="ru-RU"/>
    </w:rPr>
  </w:style>
  <w:style w:type="character" w:customStyle="1" w:styleId="ae">
    <w:name w:val="Стандарт Знак"/>
    <w:link w:val="ad"/>
    <w:rsid w:val="007E456F"/>
    <w:rPr>
      <w:rFonts w:ascii="Times New Roman" w:eastAsia="Calibri" w:hAnsi="Times New Roman" w:cs="Times New Roman"/>
      <w:sz w:val="28"/>
      <w:szCs w:val="28"/>
      <w:lang w:eastAsia="ru-RU"/>
    </w:rPr>
  </w:style>
  <w:style w:type="character" w:styleId="af">
    <w:name w:val="annotation reference"/>
    <w:basedOn w:val="a2"/>
    <w:unhideWhenUsed/>
    <w:rsid w:val="00100054"/>
    <w:rPr>
      <w:sz w:val="16"/>
      <w:szCs w:val="16"/>
    </w:rPr>
  </w:style>
  <w:style w:type="paragraph" w:styleId="af0">
    <w:name w:val="annotation text"/>
    <w:basedOn w:val="a1"/>
    <w:link w:val="af1"/>
    <w:unhideWhenUsed/>
    <w:rsid w:val="00100054"/>
    <w:pPr>
      <w:spacing w:line="240" w:lineRule="auto"/>
    </w:pPr>
    <w:rPr>
      <w:sz w:val="20"/>
      <w:szCs w:val="20"/>
    </w:rPr>
  </w:style>
  <w:style w:type="character" w:customStyle="1" w:styleId="af1">
    <w:name w:val="Текст примечания Знак"/>
    <w:basedOn w:val="a2"/>
    <w:link w:val="af0"/>
    <w:rsid w:val="00100054"/>
    <w:rPr>
      <w:rFonts w:ascii="Times New Roman" w:eastAsia="Calibri" w:hAnsi="Times New Roman" w:cs="Times New Roman"/>
      <w:sz w:val="20"/>
      <w:szCs w:val="20"/>
    </w:rPr>
  </w:style>
  <w:style w:type="paragraph" w:styleId="af2">
    <w:name w:val="annotation subject"/>
    <w:basedOn w:val="af0"/>
    <w:next w:val="af0"/>
    <w:link w:val="af3"/>
    <w:unhideWhenUsed/>
    <w:rsid w:val="00100054"/>
    <w:rPr>
      <w:b/>
      <w:bCs/>
    </w:rPr>
  </w:style>
  <w:style w:type="character" w:customStyle="1" w:styleId="af3">
    <w:name w:val="Тема примечания Знак"/>
    <w:basedOn w:val="af1"/>
    <w:link w:val="af2"/>
    <w:rsid w:val="00100054"/>
    <w:rPr>
      <w:rFonts w:ascii="Times New Roman" w:eastAsia="Calibri" w:hAnsi="Times New Roman" w:cs="Times New Roman"/>
      <w:b/>
      <w:bCs/>
      <w:sz w:val="20"/>
      <w:szCs w:val="20"/>
    </w:rPr>
  </w:style>
  <w:style w:type="paragraph" w:styleId="af4">
    <w:name w:val="Balloon Text"/>
    <w:basedOn w:val="a1"/>
    <w:link w:val="af5"/>
    <w:unhideWhenUsed/>
    <w:rsid w:val="00100054"/>
    <w:pPr>
      <w:spacing w:after="0" w:line="240" w:lineRule="auto"/>
    </w:pPr>
    <w:rPr>
      <w:rFonts w:ascii="Segoe UI" w:hAnsi="Segoe UI" w:cs="Segoe UI"/>
      <w:sz w:val="18"/>
      <w:szCs w:val="18"/>
    </w:rPr>
  </w:style>
  <w:style w:type="character" w:customStyle="1" w:styleId="af5">
    <w:name w:val="Текст выноски Знак"/>
    <w:basedOn w:val="a2"/>
    <w:link w:val="af4"/>
    <w:rsid w:val="00100054"/>
    <w:rPr>
      <w:rFonts w:ascii="Segoe UI" w:eastAsia="Calibri" w:hAnsi="Segoe UI" w:cs="Segoe UI"/>
      <w:sz w:val="18"/>
      <w:szCs w:val="18"/>
    </w:rPr>
  </w:style>
  <w:style w:type="character" w:customStyle="1" w:styleId="af6">
    <w:name w:val="Нумерованный Знак"/>
    <w:link w:val="a0"/>
    <w:locked/>
    <w:rsid w:val="0084013A"/>
    <w:rPr>
      <w:rFonts w:ascii="Times New Roman" w:eastAsia="Times New Roman" w:hAnsi="Times New Roman" w:cs="Times New Roman"/>
      <w:sz w:val="24"/>
      <w:szCs w:val="24"/>
    </w:rPr>
  </w:style>
  <w:style w:type="paragraph" w:customStyle="1" w:styleId="a0">
    <w:name w:val="Нумерованный"/>
    <w:basedOn w:val="a1"/>
    <w:link w:val="af6"/>
    <w:qFormat/>
    <w:rsid w:val="0084013A"/>
    <w:pPr>
      <w:numPr>
        <w:numId w:val="23"/>
      </w:numPr>
      <w:spacing w:before="120" w:after="120" w:line="240" w:lineRule="auto"/>
      <w:jc w:val="both"/>
    </w:pPr>
    <w:rPr>
      <w:rFonts w:eastAsia="Times New Roman"/>
      <w:szCs w:val="24"/>
    </w:rPr>
  </w:style>
  <w:style w:type="character" w:customStyle="1" w:styleId="50">
    <w:name w:val="Заголовок 5 Знак"/>
    <w:basedOn w:val="a2"/>
    <w:link w:val="5"/>
    <w:uiPriority w:val="9"/>
    <w:rsid w:val="00023230"/>
    <w:rPr>
      <w:rFonts w:ascii="Times New Roman" w:eastAsia="Times New Roman" w:hAnsi="Times New Roman" w:cs="Times New Roman"/>
      <w:b/>
      <w:sz w:val="24"/>
    </w:rPr>
  </w:style>
  <w:style w:type="character" w:customStyle="1" w:styleId="60">
    <w:name w:val="Заголовок 6 Знак"/>
    <w:aliases w:val="Текст подпункта Знак,1.1 тест пункта раздела Знак,1.1.1 Название или текст пункта в подразделе Знак,1.1.1 Íàçâàíèå èëè òåêñò ïóíêòà â ïîäðàçäåëå Знак,перечисление с буквами Знак,Переч.- Знак,П. 5 цифр Знак,1.1.1.1.1 Знак,дефис Знак"/>
    <w:basedOn w:val="a2"/>
    <w:link w:val="6"/>
    <w:rsid w:val="00023230"/>
    <w:rPr>
      <w:rFonts w:ascii="Times New Roman" w:eastAsia="Times New Roman" w:hAnsi="Times New Roman" w:cs="Times New Roman"/>
      <w:b/>
      <w:bCs/>
      <w:lang w:eastAsia="ru-RU"/>
    </w:rPr>
  </w:style>
  <w:style w:type="character" w:customStyle="1" w:styleId="80">
    <w:name w:val="Заголовок 8 Знак"/>
    <w:aliases w:val="Переч_а)1) Знак,Переч_1) Знак,ïåðå÷èëåíèÿ ñ äåô Знак,Ïåðå÷. à) Знак,1.1.1 Òåêñò ïóíêòà â ïîäðàçäåëå Знак,ïåðå÷èëåíèÿ ñ áóêâàìè Знак,а)1 Знак"/>
    <w:basedOn w:val="a2"/>
    <w:link w:val="8"/>
    <w:rsid w:val="00023230"/>
    <w:rPr>
      <w:rFonts w:ascii="Arial" w:eastAsia="Calibri" w:hAnsi="Arial" w:cs="Times New Roman"/>
      <w:bCs/>
      <w:i/>
      <w:iCs/>
      <w:sz w:val="20"/>
      <w:szCs w:val="20"/>
      <w:lang w:eastAsia="ru-RU"/>
    </w:rPr>
  </w:style>
  <w:style w:type="character" w:customStyle="1" w:styleId="90">
    <w:name w:val="Заголовок 9 Знак"/>
    <w:basedOn w:val="a2"/>
    <w:link w:val="9"/>
    <w:rsid w:val="00023230"/>
    <w:rPr>
      <w:rFonts w:ascii="Arial" w:eastAsia="Times New Roman" w:hAnsi="Arial" w:cs="Arial"/>
      <w:lang w:eastAsia="ar-SA"/>
    </w:rPr>
  </w:style>
  <w:style w:type="paragraph" w:customStyle="1" w:styleId="210">
    <w:name w:val="Список 21"/>
    <w:basedOn w:val="a1"/>
    <w:rsid w:val="00023230"/>
    <w:pPr>
      <w:widowControl w:val="0"/>
      <w:snapToGrid w:val="0"/>
      <w:spacing w:after="0" w:line="300" w:lineRule="auto"/>
      <w:ind w:left="720" w:hanging="360"/>
      <w:jc w:val="both"/>
    </w:pPr>
    <w:rPr>
      <w:bCs/>
      <w:szCs w:val="20"/>
      <w:lang w:eastAsia="ru-RU"/>
    </w:rPr>
  </w:style>
  <w:style w:type="paragraph" w:customStyle="1" w:styleId="Iauiu">
    <w:name w:val="Iau?iu"/>
    <w:rsid w:val="00023230"/>
    <w:pPr>
      <w:widowControl w:val="0"/>
      <w:spacing w:after="0" w:line="240" w:lineRule="auto"/>
    </w:pPr>
    <w:rPr>
      <w:rFonts w:ascii="Times New Roman" w:eastAsia="Times New Roman" w:hAnsi="Times New Roman" w:cs="Times New Roman"/>
      <w:bCs/>
      <w:sz w:val="24"/>
      <w:szCs w:val="20"/>
      <w:lang w:eastAsia="ru-RU"/>
    </w:rPr>
  </w:style>
  <w:style w:type="paragraph" w:customStyle="1" w:styleId="13">
    <w:name w:val="Обычный1"/>
    <w:uiPriority w:val="99"/>
    <w:rsid w:val="00023230"/>
    <w:pPr>
      <w:widowControl w:val="0"/>
      <w:snapToGrid w:val="0"/>
      <w:spacing w:after="0" w:line="300" w:lineRule="auto"/>
      <w:ind w:left="960" w:firstLine="720"/>
      <w:jc w:val="both"/>
    </w:pPr>
    <w:rPr>
      <w:rFonts w:ascii="Arial" w:eastAsia="Times New Roman" w:hAnsi="Arial" w:cs="Times New Roman"/>
      <w:bCs/>
      <w:sz w:val="24"/>
      <w:szCs w:val="20"/>
      <w:lang w:eastAsia="ru-RU"/>
    </w:rPr>
  </w:style>
  <w:style w:type="paragraph" w:styleId="af7">
    <w:name w:val="List Paragraph"/>
    <w:basedOn w:val="a1"/>
    <w:link w:val="af8"/>
    <w:uiPriority w:val="99"/>
    <w:qFormat/>
    <w:rsid w:val="00023230"/>
    <w:pPr>
      <w:ind w:left="720"/>
      <w:contextualSpacing/>
    </w:pPr>
    <w:rPr>
      <w:szCs w:val="20"/>
      <w:lang/>
    </w:rPr>
  </w:style>
  <w:style w:type="table" w:styleId="af9">
    <w:name w:val="Table Grid"/>
    <w:basedOn w:val="a3"/>
    <w:uiPriority w:val="59"/>
    <w:rsid w:val="00023230"/>
    <w:pPr>
      <w:spacing w:after="0" w:line="240" w:lineRule="auto"/>
      <w:ind w:firstLine="709"/>
      <w:jc w:val="both"/>
    </w:pPr>
    <w:rPr>
      <w:rFonts w:ascii="Times New Roman" w:eastAsia="Times New Roman" w:hAnsi="Times New Roman" w:cs="Times New Roman"/>
      <w:bCs/>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8095CB421E4E02BDC9682AFEE1723A">
    <w:name w:val="088095CB421E4E02BDC9682AFEE1723A"/>
    <w:rsid w:val="00023230"/>
    <w:pPr>
      <w:spacing w:after="200" w:line="276" w:lineRule="auto"/>
    </w:pPr>
    <w:rPr>
      <w:rFonts w:ascii="Calibri" w:eastAsia="Times New Roman" w:hAnsi="Calibri" w:cs="Times New Roman"/>
      <w:lang w:eastAsia="ru-RU"/>
    </w:rPr>
  </w:style>
  <w:style w:type="paragraph" w:styleId="a">
    <w:name w:val="TOC Heading"/>
    <w:basedOn w:val="1"/>
    <w:next w:val="a1"/>
    <w:uiPriority w:val="39"/>
    <w:unhideWhenUsed/>
    <w:qFormat/>
    <w:rsid w:val="00023230"/>
    <w:pPr>
      <w:numPr>
        <w:numId w:val="3"/>
      </w:numPr>
      <w:outlineLvl w:val="9"/>
    </w:pPr>
    <w:rPr>
      <w:rFonts w:ascii="Cambria" w:hAnsi="Cambria"/>
      <w:color w:val="365F91"/>
      <w:sz w:val="28"/>
    </w:rPr>
  </w:style>
  <w:style w:type="character" w:styleId="afa">
    <w:name w:val="FollowedHyperlink"/>
    <w:unhideWhenUsed/>
    <w:rsid w:val="00023230"/>
    <w:rPr>
      <w:color w:val="800080"/>
      <w:u w:val="single"/>
    </w:rPr>
  </w:style>
  <w:style w:type="paragraph" w:customStyle="1" w:styleId="14">
    <w:name w:val="Абзац списка1"/>
    <w:basedOn w:val="a1"/>
    <w:link w:val="ListParagraphChar"/>
    <w:rsid w:val="00023230"/>
    <w:pPr>
      <w:ind w:left="720" w:firstLine="0"/>
      <w:contextualSpacing/>
    </w:pPr>
    <w:rPr>
      <w:rFonts w:ascii="Calibri" w:eastAsia="Times New Roman" w:hAnsi="Calibri"/>
      <w:sz w:val="22"/>
    </w:rPr>
  </w:style>
  <w:style w:type="paragraph" w:styleId="41">
    <w:name w:val="toc 4"/>
    <w:basedOn w:val="a1"/>
    <w:next w:val="a1"/>
    <w:autoRedefine/>
    <w:uiPriority w:val="39"/>
    <w:unhideWhenUsed/>
    <w:rsid w:val="00023230"/>
    <w:pPr>
      <w:spacing w:after="100"/>
      <w:ind w:left="720"/>
    </w:pPr>
  </w:style>
  <w:style w:type="character" w:customStyle="1" w:styleId="af8">
    <w:name w:val="Абзац списка Знак"/>
    <w:link w:val="af7"/>
    <w:uiPriority w:val="99"/>
    <w:locked/>
    <w:rsid w:val="00023230"/>
    <w:rPr>
      <w:rFonts w:ascii="Times New Roman" w:eastAsia="Calibri" w:hAnsi="Times New Roman" w:cs="Times New Roman"/>
      <w:sz w:val="24"/>
      <w:szCs w:val="20"/>
      <w:lang/>
    </w:rPr>
  </w:style>
  <w:style w:type="paragraph" w:customStyle="1" w:styleId="afb">
    <w:name w:val="Абзац первого уровня"/>
    <w:basedOn w:val="a1"/>
    <w:rsid w:val="00023230"/>
    <w:pPr>
      <w:tabs>
        <w:tab w:val="num" w:pos="360"/>
      </w:tabs>
      <w:spacing w:before="120" w:after="120" w:line="240" w:lineRule="auto"/>
      <w:ind w:left="568" w:hanging="284"/>
      <w:jc w:val="both"/>
    </w:pPr>
    <w:rPr>
      <w:rFonts w:ascii="Calibri" w:eastAsia="Times New Roman" w:hAnsi="Calibri"/>
      <w:szCs w:val="24"/>
      <w:lang w:eastAsia="ar-SA"/>
    </w:rPr>
  </w:style>
  <w:style w:type="paragraph" w:customStyle="1" w:styleId="afc">
    <w:name w:val="Абзац второго уровня"/>
    <w:basedOn w:val="a1"/>
    <w:rsid w:val="00023230"/>
    <w:pPr>
      <w:spacing w:before="120" w:after="120" w:line="240" w:lineRule="auto"/>
      <w:ind w:left="720" w:hanging="360"/>
      <w:jc w:val="both"/>
    </w:pPr>
    <w:rPr>
      <w:rFonts w:ascii="Calibri" w:eastAsia="Times New Roman" w:hAnsi="Calibri" w:cs="ArialMT"/>
      <w:szCs w:val="24"/>
      <w:lang w:eastAsia="ar-SA"/>
    </w:rPr>
  </w:style>
  <w:style w:type="paragraph" w:customStyle="1" w:styleId="10">
    <w:name w:val="Нумерованный список ВПВ 1"/>
    <w:basedOn w:val="a1"/>
    <w:rsid w:val="00023230"/>
    <w:pPr>
      <w:numPr>
        <w:numId w:val="28"/>
      </w:numPr>
      <w:spacing w:after="0" w:line="240" w:lineRule="auto"/>
      <w:jc w:val="both"/>
    </w:pPr>
    <w:rPr>
      <w:rFonts w:eastAsia="Times New Roman"/>
      <w:szCs w:val="28"/>
      <w:lang w:eastAsia="ru-RU"/>
    </w:rPr>
  </w:style>
  <w:style w:type="paragraph" w:styleId="afd">
    <w:name w:val="Body Text Indent"/>
    <w:basedOn w:val="a1"/>
    <w:link w:val="afe"/>
    <w:rsid w:val="00023230"/>
    <w:pPr>
      <w:tabs>
        <w:tab w:val="num" w:pos="0"/>
      </w:tabs>
      <w:spacing w:after="0" w:line="240" w:lineRule="auto"/>
      <w:ind w:left="1083" w:firstLine="537"/>
      <w:jc w:val="both"/>
    </w:pPr>
    <w:rPr>
      <w:rFonts w:eastAsia="MS Mincho"/>
      <w:szCs w:val="24"/>
      <w:lang/>
    </w:rPr>
  </w:style>
  <w:style w:type="character" w:customStyle="1" w:styleId="afe">
    <w:name w:val="Основной текст с отступом Знак"/>
    <w:basedOn w:val="a2"/>
    <w:link w:val="afd"/>
    <w:rsid w:val="00023230"/>
    <w:rPr>
      <w:rFonts w:ascii="Times New Roman" w:eastAsia="MS Mincho" w:hAnsi="Times New Roman" w:cs="Times New Roman"/>
      <w:sz w:val="24"/>
      <w:szCs w:val="24"/>
      <w:lang/>
    </w:rPr>
  </w:style>
  <w:style w:type="paragraph" w:styleId="23">
    <w:name w:val="Body Text Indent 2"/>
    <w:basedOn w:val="a1"/>
    <w:link w:val="24"/>
    <w:rsid w:val="00023230"/>
    <w:pPr>
      <w:spacing w:after="120" w:line="480" w:lineRule="auto"/>
      <w:ind w:left="283" w:firstLine="0"/>
    </w:pPr>
    <w:rPr>
      <w:rFonts w:eastAsia="MS Mincho"/>
      <w:szCs w:val="24"/>
      <w:lang/>
    </w:rPr>
  </w:style>
  <w:style w:type="character" w:customStyle="1" w:styleId="24">
    <w:name w:val="Основной текст с отступом 2 Знак"/>
    <w:basedOn w:val="a2"/>
    <w:link w:val="23"/>
    <w:rsid w:val="00023230"/>
    <w:rPr>
      <w:rFonts w:ascii="Times New Roman" w:eastAsia="MS Mincho" w:hAnsi="Times New Roman" w:cs="Times New Roman"/>
      <w:sz w:val="24"/>
      <w:szCs w:val="24"/>
      <w:lang/>
    </w:rPr>
  </w:style>
  <w:style w:type="paragraph" w:styleId="aff">
    <w:name w:val="No Spacing"/>
    <w:uiPriority w:val="1"/>
    <w:qFormat/>
    <w:rsid w:val="00023230"/>
    <w:pPr>
      <w:spacing w:after="0" w:line="240" w:lineRule="auto"/>
      <w:ind w:firstLine="709"/>
    </w:pPr>
    <w:rPr>
      <w:rFonts w:ascii="Times New Roman" w:eastAsia="Calibri" w:hAnsi="Times New Roman" w:cs="Times New Roman"/>
      <w:sz w:val="24"/>
    </w:rPr>
  </w:style>
  <w:style w:type="paragraph" w:styleId="aff0">
    <w:name w:val="Revision"/>
    <w:hidden/>
    <w:uiPriority w:val="99"/>
    <w:semiHidden/>
    <w:rsid w:val="00023230"/>
    <w:pPr>
      <w:spacing w:after="0" w:line="240" w:lineRule="auto"/>
    </w:pPr>
    <w:rPr>
      <w:rFonts w:ascii="Times New Roman" w:eastAsia="Calibri" w:hAnsi="Times New Roman" w:cs="Times New Roman"/>
      <w:sz w:val="24"/>
    </w:rPr>
  </w:style>
  <w:style w:type="paragraph" w:styleId="34">
    <w:name w:val="Body Text 3"/>
    <w:basedOn w:val="a1"/>
    <w:link w:val="35"/>
    <w:unhideWhenUsed/>
    <w:rsid w:val="00023230"/>
    <w:pPr>
      <w:spacing w:after="120"/>
    </w:pPr>
    <w:rPr>
      <w:sz w:val="16"/>
      <w:szCs w:val="16"/>
    </w:rPr>
  </w:style>
  <w:style w:type="character" w:customStyle="1" w:styleId="35">
    <w:name w:val="Основной текст 3 Знак"/>
    <w:basedOn w:val="a2"/>
    <w:link w:val="34"/>
    <w:rsid w:val="00023230"/>
    <w:rPr>
      <w:rFonts w:ascii="Times New Roman" w:eastAsia="Calibri" w:hAnsi="Times New Roman" w:cs="Times New Roman"/>
      <w:sz w:val="16"/>
      <w:szCs w:val="16"/>
    </w:rPr>
  </w:style>
  <w:style w:type="numbering" w:customStyle="1" w:styleId="15">
    <w:name w:val="Нет списка1"/>
    <w:next w:val="a4"/>
    <w:uiPriority w:val="99"/>
    <w:semiHidden/>
    <w:unhideWhenUsed/>
    <w:rsid w:val="00023230"/>
  </w:style>
  <w:style w:type="character" w:customStyle="1" w:styleId="16">
    <w:name w:val="Основной шрифт абзаца1"/>
    <w:rsid w:val="00023230"/>
  </w:style>
  <w:style w:type="character" w:customStyle="1" w:styleId="publication">
    <w:name w:val="publication"/>
    <w:rsid w:val="00023230"/>
    <w:rPr>
      <w:rFonts w:ascii="Arial" w:hAnsi="Arial" w:cs="Arial"/>
      <w:color w:val="FFFFFF"/>
      <w:sz w:val="22"/>
      <w:szCs w:val="22"/>
      <w:shd w:val="clear" w:color="auto" w:fill="000000"/>
      <w:lang w:val="en-US"/>
    </w:rPr>
  </w:style>
  <w:style w:type="character" w:styleId="aff1">
    <w:name w:val="page number"/>
    <w:rsid w:val="00023230"/>
  </w:style>
  <w:style w:type="character" w:styleId="aff2">
    <w:name w:val="Strong"/>
    <w:uiPriority w:val="22"/>
    <w:qFormat/>
    <w:rsid w:val="00023230"/>
    <w:rPr>
      <w:b/>
      <w:bCs/>
    </w:rPr>
  </w:style>
  <w:style w:type="character" w:customStyle="1" w:styleId="aff3">
    <w:name w:val="Символ нумерации"/>
    <w:rsid w:val="00023230"/>
  </w:style>
  <w:style w:type="character" w:customStyle="1" w:styleId="aff4">
    <w:name w:val="Маркеры списка"/>
    <w:rsid w:val="00023230"/>
    <w:rPr>
      <w:rFonts w:ascii="OpenSymbol" w:eastAsia="OpenSymbol" w:hAnsi="OpenSymbol" w:cs="OpenSymbol"/>
    </w:rPr>
  </w:style>
  <w:style w:type="paragraph" w:styleId="aff5">
    <w:name w:val="Title"/>
    <w:basedOn w:val="a1"/>
    <w:next w:val="aff6"/>
    <w:link w:val="25"/>
    <w:rsid w:val="00023230"/>
    <w:pPr>
      <w:keepNext/>
      <w:suppressAutoHyphens/>
      <w:spacing w:before="240" w:after="120" w:line="240" w:lineRule="auto"/>
      <w:ind w:firstLine="0"/>
    </w:pPr>
    <w:rPr>
      <w:rFonts w:ascii="Arial" w:eastAsia="MS Mincho" w:hAnsi="Arial" w:cs="Tahoma"/>
      <w:sz w:val="28"/>
      <w:szCs w:val="28"/>
      <w:lang w:eastAsia="ar-SA"/>
    </w:rPr>
  </w:style>
  <w:style w:type="character" w:customStyle="1" w:styleId="25">
    <w:name w:val="Название Знак2"/>
    <w:basedOn w:val="a2"/>
    <w:link w:val="aff5"/>
    <w:rsid w:val="00023230"/>
    <w:rPr>
      <w:rFonts w:ascii="Arial" w:eastAsia="MS Mincho" w:hAnsi="Arial" w:cs="Tahoma"/>
      <w:sz w:val="28"/>
      <w:szCs w:val="28"/>
      <w:lang w:eastAsia="ar-SA"/>
    </w:rPr>
  </w:style>
  <w:style w:type="paragraph" w:styleId="aff6">
    <w:name w:val="Body Text"/>
    <w:aliases w:val="Знак Знак Знак,Знак Знак"/>
    <w:basedOn w:val="a1"/>
    <w:link w:val="aff7"/>
    <w:rsid w:val="00023230"/>
    <w:pPr>
      <w:suppressAutoHyphens/>
      <w:spacing w:after="0" w:line="240" w:lineRule="auto"/>
      <w:ind w:firstLine="0"/>
    </w:pPr>
    <w:rPr>
      <w:rFonts w:eastAsia="Times New Roman"/>
      <w:szCs w:val="24"/>
      <w:lang w:eastAsia="ar-SA"/>
    </w:rPr>
  </w:style>
  <w:style w:type="character" w:customStyle="1" w:styleId="aff7">
    <w:name w:val="Основной текст Знак"/>
    <w:aliases w:val="Знак Знак Знак Знак,Знак Знак Знак1"/>
    <w:basedOn w:val="a2"/>
    <w:link w:val="aff6"/>
    <w:rsid w:val="00023230"/>
    <w:rPr>
      <w:rFonts w:ascii="Times New Roman" w:eastAsia="Times New Roman" w:hAnsi="Times New Roman" w:cs="Times New Roman"/>
      <w:sz w:val="24"/>
      <w:szCs w:val="24"/>
      <w:lang w:eastAsia="ar-SA"/>
    </w:rPr>
  </w:style>
  <w:style w:type="paragraph" w:customStyle="1" w:styleId="17">
    <w:name w:val="Название1"/>
    <w:basedOn w:val="aff5"/>
    <w:next w:val="aff8"/>
    <w:link w:val="aff9"/>
    <w:qFormat/>
    <w:rsid w:val="00023230"/>
  </w:style>
  <w:style w:type="character" w:customStyle="1" w:styleId="aff9">
    <w:name w:val="Название Знак"/>
    <w:link w:val="17"/>
    <w:rsid w:val="00023230"/>
    <w:rPr>
      <w:rFonts w:ascii="Arial" w:eastAsia="MS Mincho" w:hAnsi="Arial" w:cs="Tahoma"/>
      <w:sz w:val="28"/>
      <w:szCs w:val="28"/>
      <w:lang w:eastAsia="ar-SA"/>
    </w:rPr>
  </w:style>
  <w:style w:type="paragraph" w:styleId="aff8">
    <w:name w:val="Subtitle"/>
    <w:basedOn w:val="aff5"/>
    <w:next w:val="aff6"/>
    <w:link w:val="affa"/>
    <w:qFormat/>
    <w:rsid w:val="00023230"/>
    <w:pPr>
      <w:jc w:val="center"/>
    </w:pPr>
    <w:rPr>
      <w:i/>
      <w:iCs/>
    </w:rPr>
  </w:style>
  <w:style w:type="character" w:customStyle="1" w:styleId="affa">
    <w:name w:val="Подзаголовок Знак"/>
    <w:basedOn w:val="a2"/>
    <w:link w:val="aff8"/>
    <w:rsid w:val="00023230"/>
    <w:rPr>
      <w:rFonts w:ascii="Arial" w:eastAsia="MS Mincho" w:hAnsi="Arial" w:cs="Tahoma"/>
      <w:i/>
      <w:iCs/>
      <w:sz w:val="28"/>
      <w:szCs w:val="28"/>
      <w:lang w:eastAsia="ar-SA"/>
    </w:rPr>
  </w:style>
  <w:style w:type="paragraph" w:styleId="affb">
    <w:name w:val="List"/>
    <w:basedOn w:val="aff6"/>
    <w:rsid w:val="00023230"/>
    <w:rPr>
      <w:rFonts w:cs="Tahoma"/>
    </w:rPr>
  </w:style>
  <w:style w:type="paragraph" w:customStyle="1" w:styleId="18">
    <w:name w:val="Название1"/>
    <w:basedOn w:val="a1"/>
    <w:rsid w:val="00023230"/>
    <w:pPr>
      <w:suppressLineNumbers/>
      <w:suppressAutoHyphens/>
      <w:spacing w:before="120" w:after="120" w:line="240" w:lineRule="auto"/>
      <w:ind w:firstLine="0"/>
    </w:pPr>
    <w:rPr>
      <w:rFonts w:eastAsia="Times New Roman" w:cs="Tahoma"/>
      <w:i/>
      <w:iCs/>
      <w:szCs w:val="24"/>
      <w:lang w:eastAsia="ar-SA"/>
    </w:rPr>
  </w:style>
  <w:style w:type="paragraph" w:customStyle="1" w:styleId="19">
    <w:name w:val="Указатель1"/>
    <w:basedOn w:val="a1"/>
    <w:rsid w:val="00023230"/>
    <w:pPr>
      <w:suppressLineNumbers/>
      <w:suppressAutoHyphens/>
      <w:spacing w:after="0" w:line="240" w:lineRule="auto"/>
      <w:ind w:firstLine="0"/>
    </w:pPr>
    <w:rPr>
      <w:rFonts w:eastAsia="Times New Roman" w:cs="Tahoma"/>
      <w:szCs w:val="24"/>
      <w:lang w:eastAsia="ar-SA"/>
    </w:rPr>
  </w:style>
  <w:style w:type="paragraph" w:customStyle="1" w:styleId="variable">
    <w:name w:val="variable"/>
    <w:basedOn w:val="a1"/>
    <w:rsid w:val="00023230"/>
    <w:pPr>
      <w:suppressAutoHyphens/>
      <w:spacing w:after="0" w:line="240" w:lineRule="auto"/>
      <w:ind w:firstLine="0"/>
    </w:pPr>
    <w:rPr>
      <w:rFonts w:eastAsia="Times New Roman"/>
      <w:b/>
      <w:szCs w:val="24"/>
      <w:lang w:eastAsia="ar-SA"/>
    </w:rPr>
  </w:style>
  <w:style w:type="paragraph" w:customStyle="1" w:styleId="affc">
    <w:name w:val="Содержимое таблицы"/>
    <w:basedOn w:val="a1"/>
    <w:rsid w:val="00023230"/>
    <w:pPr>
      <w:suppressLineNumbers/>
      <w:suppressAutoHyphens/>
      <w:spacing w:after="0" w:line="240" w:lineRule="auto"/>
      <w:ind w:firstLine="0"/>
    </w:pPr>
    <w:rPr>
      <w:rFonts w:eastAsia="Times New Roman"/>
      <w:szCs w:val="24"/>
      <w:lang w:eastAsia="ar-SA"/>
    </w:rPr>
  </w:style>
  <w:style w:type="paragraph" w:customStyle="1" w:styleId="affd">
    <w:name w:val="Заголовок таблицы"/>
    <w:basedOn w:val="affc"/>
    <w:rsid w:val="00023230"/>
    <w:pPr>
      <w:jc w:val="center"/>
    </w:pPr>
    <w:rPr>
      <w:b/>
      <w:bCs/>
    </w:rPr>
  </w:style>
  <w:style w:type="paragraph" w:customStyle="1" w:styleId="affe">
    <w:name w:val="Горизонтальная линия"/>
    <w:basedOn w:val="a1"/>
    <w:next w:val="aff6"/>
    <w:rsid w:val="00023230"/>
    <w:pPr>
      <w:suppressLineNumbers/>
      <w:pBdr>
        <w:bottom w:val="double" w:sz="1" w:space="0" w:color="808080"/>
      </w:pBdr>
      <w:suppressAutoHyphens/>
      <w:spacing w:after="283" w:line="240" w:lineRule="auto"/>
      <w:ind w:firstLine="0"/>
    </w:pPr>
    <w:rPr>
      <w:rFonts w:eastAsia="Times New Roman"/>
      <w:sz w:val="12"/>
      <w:szCs w:val="12"/>
      <w:lang w:eastAsia="ar-SA"/>
    </w:rPr>
  </w:style>
  <w:style w:type="paragraph" w:styleId="afff">
    <w:name w:val="Body Text First Indent"/>
    <w:basedOn w:val="aff6"/>
    <w:link w:val="afff0"/>
    <w:rsid w:val="00023230"/>
    <w:pPr>
      <w:ind w:firstLine="283"/>
    </w:pPr>
  </w:style>
  <w:style w:type="character" w:customStyle="1" w:styleId="afff0">
    <w:name w:val="Красная строка Знак"/>
    <w:basedOn w:val="aff7"/>
    <w:link w:val="afff"/>
    <w:rsid w:val="00023230"/>
    <w:rPr>
      <w:rFonts w:ascii="Times New Roman" w:eastAsia="Times New Roman" w:hAnsi="Times New Roman" w:cs="Times New Roman"/>
      <w:sz w:val="24"/>
      <w:szCs w:val="24"/>
      <w:lang w:eastAsia="ar-SA"/>
    </w:rPr>
  </w:style>
  <w:style w:type="paragraph" w:customStyle="1" w:styleId="afff1">
    <w:name w:val="СОтступомПоЛевомуКраю"/>
    <w:basedOn w:val="a1"/>
    <w:rsid w:val="00023230"/>
    <w:pPr>
      <w:suppressAutoHyphens/>
      <w:spacing w:after="0" w:line="240" w:lineRule="auto"/>
      <w:ind w:firstLine="705"/>
    </w:pPr>
    <w:rPr>
      <w:rFonts w:eastAsia="Times New Roman"/>
      <w:szCs w:val="24"/>
      <w:lang w:eastAsia="ar-SA"/>
    </w:rPr>
  </w:style>
  <w:style w:type="paragraph" w:customStyle="1" w:styleId="afff2">
    <w:name w:val="Содержимое врезки"/>
    <w:basedOn w:val="aff6"/>
    <w:rsid w:val="00023230"/>
  </w:style>
  <w:style w:type="paragraph" w:customStyle="1" w:styleId="afff3">
    <w:name w:val="Содержимое списка"/>
    <w:basedOn w:val="a1"/>
    <w:rsid w:val="00023230"/>
    <w:pPr>
      <w:suppressAutoHyphens/>
      <w:spacing w:after="0" w:line="240" w:lineRule="auto"/>
      <w:ind w:left="567" w:firstLine="0"/>
    </w:pPr>
    <w:rPr>
      <w:rFonts w:eastAsia="Times New Roman"/>
      <w:szCs w:val="24"/>
      <w:lang w:eastAsia="ar-SA"/>
    </w:rPr>
  </w:style>
  <w:style w:type="paragraph" w:customStyle="1" w:styleId="Preformat">
    <w:name w:val="Preformat"/>
    <w:uiPriority w:val="99"/>
    <w:semiHidden/>
    <w:rsid w:val="00023230"/>
    <w:pPr>
      <w:spacing w:after="0" w:line="240" w:lineRule="auto"/>
    </w:pPr>
    <w:rPr>
      <w:rFonts w:ascii="Courier New" w:eastAsia="Times New Roman" w:hAnsi="Courier New" w:cs="Times New Roman"/>
      <w:sz w:val="20"/>
      <w:szCs w:val="20"/>
      <w:lang w:eastAsia="ru-RU"/>
    </w:rPr>
  </w:style>
  <w:style w:type="table" w:customStyle="1" w:styleId="1a">
    <w:name w:val="Сетка таблицы1"/>
    <w:basedOn w:val="a3"/>
    <w:next w:val="af9"/>
    <w:rsid w:val="0002323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8">
    <w:name w:val="Style28"/>
    <w:basedOn w:val="a1"/>
    <w:uiPriority w:val="99"/>
    <w:rsid w:val="00023230"/>
    <w:pPr>
      <w:widowControl w:val="0"/>
      <w:autoSpaceDE w:val="0"/>
      <w:autoSpaceDN w:val="0"/>
      <w:adjustRightInd w:val="0"/>
      <w:spacing w:after="0" w:line="319" w:lineRule="exact"/>
      <w:ind w:firstLine="1898"/>
    </w:pPr>
    <w:rPr>
      <w:rFonts w:eastAsia="Times New Roman"/>
      <w:szCs w:val="24"/>
      <w:lang w:eastAsia="ru-RU"/>
    </w:rPr>
  </w:style>
  <w:style w:type="character" w:customStyle="1" w:styleId="FontStyle36">
    <w:name w:val="Font Style36"/>
    <w:uiPriority w:val="99"/>
    <w:rsid w:val="00023230"/>
    <w:rPr>
      <w:rFonts w:ascii="Times New Roman" w:hAnsi="Times New Roman" w:cs="Times New Roman"/>
      <w:sz w:val="22"/>
      <w:szCs w:val="22"/>
    </w:rPr>
  </w:style>
  <w:style w:type="character" w:customStyle="1" w:styleId="FontStyle44">
    <w:name w:val="Font Style44"/>
    <w:uiPriority w:val="99"/>
    <w:rsid w:val="00023230"/>
    <w:rPr>
      <w:rFonts w:ascii="Times New Roman" w:hAnsi="Times New Roman" w:cs="Times New Roman"/>
      <w:b/>
      <w:bCs/>
      <w:sz w:val="22"/>
      <w:szCs w:val="22"/>
    </w:rPr>
  </w:style>
  <w:style w:type="paragraph" w:customStyle="1" w:styleId="afff4">
    <w:name w:val="Знак"/>
    <w:basedOn w:val="a1"/>
    <w:rsid w:val="00023230"/>
    <w:pPr>
      <w:spacing w:after="160" w:line="240" w:lineRule="exact"/>
      <w:ind w:firstLine="0"/>
    </w:pPr>
    <w:rPr>
      <w:rFonts w:eastAsia="Times New Roman"/>
      <w:sz w:val="20"/>
      <w:szCs w:val="20"/>
      <w:lang w:eastAsia="zh-CN"/>
    </w:rPr>
  </w:style>
  <w:style w:type="character" w:customStyle="1" w:styleId="ConsPlusNormal">
    <w:name w:val="ConsPlusNormal Знак"/>
    <w:link w:val="ConsPlusNormal0"/>
    <w:locked/>
    <w:rsid w:val="00023230"/>
    <w:rPr>
      <w:rFonts w:ascii="Arial" w:hAnsi="Arial" w:cs="Arial"/>
    </w:rPr>
  </w:style>
  <w:style w:type="paragraph" w:customStyle="1" w:styleId="ConsPlusNormal0">
    <w:name w:val="ConsPlusNormal"/>
    <w:link w:val="ConsPlusNormal"/>
    <w:rsid w:val="00023230"/>
    <w:pPr>
      <w:widowControl w:val="0"/>
      <w:autoSpaceDE w:val="0"/>
      <w:autoSpaceDN w:val="0"/>
      <w:adjustRightInd w:val="0"/>
      <w:spacing w:after="0" w:line="240" w:lineRule="auto"/>
      <w:ind w:firstLine="720"/>
    </w:pPr>
    <w:rPr>
      <w:rFonts w:ascii="Arial" w:hAnsi="Arial" w:cs="Arial"/>
    </w:rPr>
  </w:style>
  <w:style w:type="paragraph" w:customStyle="1" w:styleId="211">
    <w:name w:val="Основной текст 21"/>
    <w:basedOn w:val="a1"/>
    <w:rsid w:val="00023230"/>
    <w:pPr>
      <w:spacing w:after="0" w:line="240" w:lineRule="auto"/>
      <w:ind w:firstLine="0"/>
      <w:jc w:val="both"/>
    </w:pPr>
    <w:rPr>
      <w:rFonts w:eastAsia="Times New Roman"/>
      <w:szCs w:val="20"/>
      <w:lang w:eastAsia="ru-RU"/>
    </w:rPr>
  </w:style>
  <w:style w:type="paragraph" w:customStyle="1" w:styleId="1b">
    <w:name w:val="Основной текст1"/>
    <w:basedOn w:val="a1"/>
    <w:rsid w:val="00023230"/>
    <w:pPr>
      <w:spacing w:after="0" w:line="240" w:lineRule="auto"/>
      <w:ind w:right="88" w:firstLine="0"/>
      <w:jc w:val="center"/>
    </w:pPr>
    <w:rPr>
      <w:rFonts w:eastAsia="Times New Roman"/>
      <w:sz w:val="28"/>
      <w:szCs w:val="20"/>
      <w:lang w:eastAsia="ru-RU"/>
    </w:rPr>
  </w:style>
  <w:style w:type="paragraph" w:styleId="36">
    <w:name w:val="Body Text Indent 3"/>
    <w:basedOn w:val="a1"/>
    <w:link w:val="37"/>
    <w:rsid w:val="00023230"/>
    <w:pPr>
      <w:spacing w:after="0" w:line="240" w:lineRule="auto"/>
      <w:ind w:left="720" w:firstLine="0"/>
      <w:jc w:val="center"/>
    </w:pPr>
    <w:rPr>
      <w:rFonts w:eastAsia="Times New Roman"/>
      <w:b/>
      <w:szCs w:val="24"/>
      <w:lang w:eastAsia="ru-RU"/>
    </w:rPr>
  </w:style>
  <w:style w:type="character" w:customStyle="1" w:styleId="37">
    <w:name w:val="Основной текст с отступом 3 Знак"/>
    <w:basedOn w:val="a2"/>
    <w:link w:val="36"/>
    <w:rsid w:val="00023230"/>
    <w:rPr>
      <w:rFonts w:ascii="Times New Roman" w:eastAsia="Times New Roman" w:hAnsi="Times New Roman" w:cs="Times New Roman"/>
      <w:b/>
      <w:sz w:val="24"/>
      <w:szCs w:val="24"/>
      <w:lang w:eastAsia="ru-RU"/>
    </w:rPr>
  </w:style>
  <w:style w:type="paragraph" w:customStyle="1" w:styleId="Style2">
    <w:name w:val="Style2"/>
    <w:basedOn w:val="a1"/>
    <w:rsid w:val="00023230"/>
    <w:pPr>
      <w:widowControl w:val="0"/>
      <w:autoSpaceDE w:val="0"/>
      <w:autoSpaceDN w:val="0"/>
      <w:adjustRightInd w:val="0"/>
      <w:spacing w:after="0" w:line="240" w:lineRule="auto"/>
      <w:ind w:firstLine="0"/>
    </w:pPr>
    <w:rPr>
      <w:rFonts w:eastAsia="Times New Roman"/>
      <w:szCs w:val="24"/>
      <w:lang w:eastAsia="ru-RU"/>
    </w:rPr>
  </w:style>
  <w:style w:type="character" w:customStyle="1" w:styleId="FontStyle12">
    <w:name w:val="Font Style12"/>
    <w:rsid w:val="00023230"/>
    <w:rPr>
      <w:rFonts w:ascii="Times New Roman" w:hAnsi="Times New Roman" w:cs="Times New Roman"/>
      <w:sz w:val="12"/>
      <w:szCs w:val="12"/>
    </w:rPr>
  </w:style>
  <w:style w:type="paragraph" w:styleId="afff5">
    <w:name w:val="caption"/>
    <w:basedOn w:val="a1"/>
    <w:next w:val="a1"/>
    <w:qFormat/>
    <w:rsid w:val="00023230"/>
    <w:pPr>
      <w:ind w:firstLine="0"/>
    </w:pPr>
    <w:rPr>
      <w:rFonts w:ascii="Arial" w:eastAsia="Times New Roman" w:hAnsi="Arial"/>
      <w:b/>
      <w:bCs/>
      <w:sz w:val="20"/>
      <w:szCs w:val="20"/>
      <w:lang w:eastAsia="ru-RU"/>
    </w:rPr>
  </w:style>
  <w:style w:type="paragraph" w:styleId="26">
    <w:name w:val="Body Text 2"/>
    <w:basedOn w:val="a1"/>
    <w:link w:val="27"/>
    <w:rsid w:val="00023230"/>
    <w:pPr>
      <w:spacing w:after="120" w:line="480" w:lineRule="auto"/>
      <w:ind w:firstLine="0"/>
    </w:pPr>
    <w:rPr>
      <w:rFonts w:eastAsia="Times New Roman"/>
      <w:szCs w:val="24"/>
      <w:lang w:eastAsia="ar-SA"/>
    </w:rPr>
  </w:style>
  <w:style w:type="character" w:customStyle="1" w:styleId="27">
    <w:name w:val="Основной текст 2 Знак"/>
    <w:basedOn w:val="a2"/>
    <w:link w:val="26"/>
    <w:rsid w:val="00023230"/>
    <w:rPr>
      <w:rFonts w:ascii="Times New Roman" w:eastAsia="Times New Roman" w:hAnsi="Times New Roman" w:cs="Times New Roman"/>
      <w:sz w:val="24"/>
      <w:szCs w:val="24"/>
      <w:lang w:eastAsia="ar-SA"/>
    </w:rPr>
  </w:style>
  <w:style w:type="character" w:customStyle="1" w:styleId="FontStyle24">
    <w:name w:val="Font Style24"/>
    <w:uiPriority w:val="99"/>
    <w:rsid w:val="00023230"/>
    <w:rPr>
      <w:rFonts w:ascii="Times New Roman" w:hAnsi="Times New Roman" w:cs="Times New Roman"/>
      <w:sz w:val="26"/>
      <w:szCs w:val="26"/>
    </w:rPr>
  </w:style>
  <w:style w:type="paragraph" w:customStyle="1" w:styleId="afff6">
    <w:name w:val="Обычны"/>
    <w:rsid w:val="00023230"/>
    <w:pPr>
      <w:widowControl w:val="0"/>
      <w:spacing w:after="0" w:line="240" w:lineRule="auto"/>
    </w:pPr>
    <w:rPr>
      <w:rFonts w:ascii="Times New Roman" w:eastAsia="Times New Roman" w:hAnsi="Times New Roman" w:cs="Times New Roman"/>
      <w:sz w:val="20"/>
      <w:szCs w:val="20"/>
      <w:lang w:eastAsia="ru-RU"/>
    </w:rPr>
  </w:style>
  <w:style w:type="character" w:customStyle="1" w:styleId="locality">
    <w:name w:val="locality"/>
    <w:rsid w:val="00023230"/>
  </w:style>
  <w:style w:type="paragraph" w:styleId="afff7">
    <w:name w:val="endnote text"/>
    <w:basedOn w:val="a1"/>
    <w:link w:val="afff8"/>
    <w:rsid w:val="00023230"/>
    <w:pPr>
      <w:spacing w:after="0" w:line="240" w:lineRule="auto"/>
      <w:ind w:firstLine="0"/>
    </w:pPr>
    <w:rPr>
      <w:rFonts w:eastAsia="Times New Roman"/>
      <w:sz w:val="20"/>
      <w:szCs w:val="20"/>
      <w:lang w:eastAsia="ru-RU"/>
    </w:rPr>
  </w:style>
  <w:style w:type="character" w:customStyle="1" w:styleId="afff8">
    <w:name w:val="Текст концевой сноски Знак"/>
    <w:basedOn w:val="a2"/>
    <w:link w:val="afff7"/>
    <w:rsid w:val="00023230"/>
    <w:rPr>
      <w:rFonts w:ascii="Times New Roman" w:eastAsia="Times New Roman" w:hAnsi="Times New Roman" w:cs="Times New Roman"/>
      <w:sz w:val="20"/>
      <w:szCs w:val="20"/>
      <w:lang w:eastAsia="ru-RU"/>
    </w:rPr>
  </w:style>
  <w:style w:type="character" w:styleId="afff9">
    <w:name w:val="endnote reference"/>
    <w:rsid w:val="00023230"/>
    <w:rPr>
      <w:vertAlign w:val="superscript"/>
    </w:rPr>
  </w:style>
  <w:style w:type="paragraph" w:customStyle="1" w:styleId="38">
    <w:name w:val="Знак Знак Знак Знак Знак Знак3 Знак"/>
    <w:basedOn w:val="a1"/>
    <w:rsid w:val="00023230"/>
    <w:pPr>
      <w:widowControl w:val="0"/>
      <w:adjustRightInd w:val="0"/>
      <w:spacing w:after="160" w:line="240" w:lineRule="exact"/>
      <w:ind w:firstLine="0"/>
      <w:jc w:val="right"/>
    </w:pPr>
    <w:rPr>
      <w:rFonts w:eastAsia="Times New Roman"/>
      <w:sz w:val="20"/>
      <w:szCs w:val="20"/>
      <w:lang w:val="en-GB"/>
    </w:rPr>
  </w:style>
  <w:style w:type="character" w:customStyle="1" w:styleId="mw-headline">
    <w:name w:val="mw-headline"/>
    <w:rsid w:val="00023230"/>
  </w:style>
  <w:style w:type="paragraph" w:customStyle="1" w:styleId="Default">
    <w:name w:val="Default"/>
    <w:rsid w:val="000232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14"/>
    <w:locked/>
    <w:rsid w:val="00023230"/>
    <w:rPr>
      <w:rFonts w:ascii="Calibri" w:eastAsia="Times New Roman" w:hAnsi="Calibri" w:cs="Times New Roman"/>
    </w:rPr>
  </w:style>
  <w:style w:type="table" w:customStyle="1" w:styleId="110">
    <w:name w:val="Сетка таблицы11"/>
    <w:basedOn w:val="a3"/>
    <w:next w:val="af9"/>
    <w:uiPriority w:val="59"/>
    <w:rsid w:val="000232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23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8">
    <w:name w:val="Сетка таблицы2"/>
    <w:basedOn w:val="a3"/>
    <w:next w:val="af9"/>
    <w:uiPriority w:val="59"/>
    <w:rsid w:val="000232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w:basedOn w:val="23"/>
    <w:rsid w:val="00023230"/>
    <w:pPr>
      <w:widowControl w:val="0"/>
      <w:numPr>
        <w:ilvl w:val="2"/>
        <w:numId w:val="30"/>
      </w:numPr>
      <w:adjustRightInd w:val="0"/>
      <w:spacing w:after="0" w:line="240" w:lineRule="auto"/>
      <w:ind w:left="1080" w:hanging="720"/>
      <w:jc w:val="both"/>
      <w:textAlignment w:val="baseline"/>
    </w:pPr>
    <w:rPr>
      <w:rFonts w:eastAsia="Times New Roman"/>
      <w:szCs w:val="20"/>
      <w:lang w:val="ru-RU" w:eastAsia="ru-RU"/>
    </w:rPr>
  </w:style>
  <w:style w:type="character" w:customStyle="1" w:styleId="apple-style-span">
    <w:name w:val="apple-style-span"/>
    <w:rsid w:val="00023230"/>
  </w:style>
  <w:style w:type="character" w:customStyle="1" w:styleId="1c">
    <w:name w:val="Название Знак1"/>
    <w:locked/>
    <w:rsid w:val="00023230"/>
    <w:rPr>
      <w:rFonts w:ascii="Arial" w:eastAsia="Times New Roman" w:hAnsi="Arial" w:cs="Times New Roman"/>
      <w:b/>
      <w:kern w:val="28"/>
      <w:sz w:val="32"/>
      <w:szCs w:val="20"/>
      <w:lang w:eastAsia="ru-RU"/>
    </w:rPr>
  </w:style>
  <w:style w:type="paragraph" w:customStyle="1" w:styleId="V11">
    <w:name w:val="V текст 11"/>
    <w:basedOn w:val="a1"/>
    <w:link w:val="V110"/>
    <w:autoRedefine/>
    <w:rsid w:val="00023230"/>
    <w:pPr>
      <w:tabs>
        <w:tab w:val="left" w:pos="1440"/>
      </w:tabs>
      <w:spacing w:after="0" w:line="360" w:lineRule="auto"/>
      <w:jc w:val="both"/>
    </w:pPr>
    <w:rPr>
      <w:rFonts w:eastAsia="Times New Roman"/>
      <w:szCs w:val="24"/>
      <w:lang w:eastAsia="ru-RU"/>
    </w:rPr>
  </w:style>
  <w:style w:type="character" w:customStyle="1" w:styleId="V110">
    <w:name w:val="V текст 11 Знак"/>
    <w:link w:val="V11"/>
    <w:rsid w:val="00023230"/>
    <w:rPr>
      <w:rFonts w:ascii="Times New Roman" w:eastAsia="Times New Roman" w:hAnsi="Times New Roman" w:cs="Times New Roman"/>
      <w:sz w:val="24"/>
      <w:szCs w:val="24"/>
      <w:lang w:eastAsia="ru-RU"/>
    </w:rPr>
  </w:style>
  <w:style w:type="paragraph" w:styleId="afffa">
    <w:name w:val="Normal (Web)"/>
    <w:basedOn w:val="a1"/>
    <w:uiPriority w:val="99"/>
    <w:semiHidden/>
    <w:unhideWhenUsed/>
    <w:rsid w:val="00023230"/>
    <w:pPr>
      <w:spacing w:before="100" w:beforeAutospacing="1" w:after="100" w:afterAutospacing="1" w:line="240" w:lineRule="auto"/>
      <w:ind w:firstLine="0"/>
    </w:pPr>
    <w:rPr>
      <w:rFonts w:eastAsia="Times New Roman"/>
      <w:szCs w:val="24"/>
      <w:lang w:eastAsia="ru-RU"/>
    </w:rPr>
  </w:style>
  <w:style w:type="paragraph" w:customStyle="1" w:styleId="111">
    <w:name w:val="111"/>
    <w:basedOn w:val="a1"/>
    <w:link w:val="1110"/>
    <w:qFormat/>
    <w:rsid w:val="00023230"/>
    <w:pPr>
      <w:tabs>
        <w:tab w:val="left" w:leader="dot" w:pos="9639"/>
      </w:tabs>
      <w:spacing w:line="360" w:lineRule="auto"/>
      <w:ind w:right="1133" w:firstLine="0"/>
      <w:contextualSpacing/>
      <w:jc w:val="both"/>
    </w:pPr>
    <w:rPr>
      <w:color w:val="000000"/>
      <w:szCs w:val="24"/>
    </w:rPr>
  </w:style>
  <w:style w:type="character" w:customStyle="1" w:styleId="1110">
    <w:name w:val="111 Знак"/>
    <w:link w:val="111"/>
    <w:rsid w:val="00023230"/>
    <w:rPr>
      <w:rFonts w:ascii="Times New Roman" w:eastAsia="Calibri" w:hAnsi="Times New Roman" w:cs="Times New Roman"/>
      <w:color w:val="000000"/>
      <w:sz w:val="24"/>
      <w:szCs w:val="24"/>
    </w:rPr>
  </w:style>
  <w:style w:type="character" w:customStyle="1" w:styleId="apple-converted-space">
    <w:name w:val="apple-converted-space"/>
    <w:rsid w:val="00023230"/>
  </w:style>
  <w:style w:type="character" w:customStyle="1" w:styleId="st">
    <w:name w:val="st"/>
    <w:rsid w:val="00023230"/>
  </w:style>
  <w:style w:type="paragraph" w:customStyle="1" w:styleId="29">
    <w:name w:val="Абзац списка2"/>
    <w:basedOn w:val="a1"/>
    <w:rsid w:val="00023230"/>
    <w:pPr>
      <w:suppressAutoHyphens/>
      <w:spacing w:after="0" w:line="240" w:lineRule="auto"/>
      <w:ind w:left="720" w:firstLine="0"/>
    </w:pPr>
    <w:rPr>
      <w:rFonts w:eastAsia="Times New Roman" w:cs="Mangal"/>
      <w:kern w:val="1"/>
      <w:szCs w:val="24"/>
      <w:lang w:eastAsia="hi-IN" w:bidi="hi-IN"/>
    </w:rPr>
  </w:style>
  <w:style w:type="paragraph" w:customStyle="1" w:styleId="1d">
    <w:name w:val="Обычный 1"/>
    <w:basedOn w:val="a1"/>
    <w:uiPriority w:val="99"/>
    <w:rsid w:val="00023230"/>
    <w:pPr>
      <w:spacing w:before="60" w:after="60" w:line="360" w:lineRule="auto"/>
      <w:jc w:val="both"/>
    </w:pPr>
    <w:rPr>
      <w:szCs w:val="24"/>
      <w:lang w:eastAsia="ru-RU"/>
    </w:rPr>
  </w:style>
  <w:style w:type="table" w:customStyle="1" w:styleId="39">
    <w:name w:val="Сетка таблицы3"/>
    <w:basedOn w:val="a3"/>
    <w:next w:val="af9"/>
    <w:uiPriority w:val="59"/>
    <w:rsid w:val="000232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argin">
    <w:name w:val="nomargin"/>
    <w:basedOn w:val="a1"/>
    <w:rsid w:val="00023230"/>
    <w:pPr>
      <w:spacing w:before="100" w:beforeAutospacing="1" w:after="100" w:afterAutospacing="1" w:line="240" w:lineRule="auto"/>
      <w:ind w:firstLine="0"/>
    </w:pPr>
    <w:rPr>
      <w:rFonts w:eastAsia="Times New Roman"/>
      <w:szCs w:val="24"/>
      <w:lang w:eastAsia="ru-RU"/>
    </w:rPr>
  </w:style>
  <w:style w:type="paragraph" w:customStyle="1" w:styleId="afffb">
    <w:name w:val="Заголовок без номера"/>
    <w:basedOn w:val="1"/>
    <w:link w:val="afffc"/>
    <w:qFormat/>
    <w:rsid w:val="00023230"/>
    <w:pPr>
      <w:numPr>
        <w:numId w:val="0"/>
      </w:numPr>
      <w:spacing w:before="120" w:after="120" w:line="240" w:lineRule="auto"/>
      <w:ind w:left="851"/>
    </w:pPr>
    <w:rPr>
      <w:sz w:val="28"/>
    </w:rPr>
  </w:style>
  <w:style w:type="character" w:customStyle="1" w:styleId="afffc">
    <w:name w:val="Заголовок без номера Знак"/>
    <w:link w:val="afffb"/>
    <w:rsid w:val="00023230"/>
    <w:rPr>
      <w:rFonts w:ascii="Times New Roman" w:eastAsia="Times New Roman" w:hAnsi="Times New Roman" w:cs="Times New Roman"/>
      <w:b/>
      <w:sz w:val="28"/>
      <w:szCs w:val="24"/>
      <w:lang w:eastAsia="ru-RU"/>
    </w:rPr>
  </w:style>
  <w:style w:type="paragraph" w:customStyle="1" w:styleId="s1">
    <w:name w:val="s_1"/>
    <w:basedOn w:val="a1"/>
    <w:rsid w:val="00023230"/>
    <w:pPr>
      <w:spacing w:before="100" w:beforeAutospacing="1" w:after="100" w:afterAutospacing="1" w:line="240" w:lineRule="auto"/>
      <w:ind w:firstLine="0"/>
    </w:pPr>
    <w:rPr>
      <w:rFonts w:eastAsia="Times New Roman"/>
      <w:szCs w:val="24"/>
      <w:lang w:eastAsia="ru-RU"/>
    </w:rPr>
  </w:style>
  <w:style w:type="paragraph" w:customStyle="1" w:styleId="2">
    <w:name w:val="!Маркированный мой 2"/>
    <w:basedOn w:val="a1"/>
    <w:rsid w:val="00023230"/>
    <w:pPr>
      <w:widowControl w:val="0"/>
      <w:numPr>
        <w:numId w:val="35"/>
      </w:numPr>
      <w:suppressAutoHyphens/>
      <w:spacing w:after="0" w:line="288" w:lineRule="auto"/>
      <w:ind w:leftChars="-1" w:left="-1" w:hangingChars="1" w:hanging="1"/>
      <w:jc w:val="both"/>
      <w:textDirection w:val="btLr"/>
      <w:textAlignment w:val="top"/>
      <w:outlineLvl w:val="0"/>
    </w:pPr>
    <w:rPr>
      <w:rFonts w:eastAsia="Times New Roman"/>
      <w:kern w:val="24"/>
      <w:position w:val="-1"/>
      <w:sz w:val="26"/>
      <w:szCs w:val="20"/>
      <w:lang w:eastAsia="ru-RU"/>
    </w:rPr>
  </w:style>
  <w:style w:type="paragraph" w:customStyle="1" w:styleId="30">
    <w:name w:val="!Маркированный мой 3"/>
    <w:basedOn w:val="2"/>
    <w:rsid w:val="00023230"/>
    <w:pPr>
      <w:numPr>
        <w:ilvl w:val="1"/>
      </w:numPr>
      <w:ind w:left="-1" w:hanging="576"/>
    </w:pPr>
  </w:style>
  <w:style w:type="paragraph" w:customStyle="1" w:styleId="afffd">
    <w:name w:val="Таблица текст"/>
    <w:basedOn w:val="a1"/>
    <w:rsid w:val="00023230"/>
    <w:pPr>
      <w:tabs>
        <w:tab w:val="left" w:pos="1134"/>
      </w:tabs>
      <w:kinsoku w:val="0"/>
      <w:overflowPunct w:val="0"/>
      <w:autoSpaceDE w:val="0"/>
      <w:autoSpaceDN w:val="0"/>
      <w:spacing w:before="40" w:after="40" w:line="240" w:lineRule="auto"/>
      <w:ind w:left="57" w:right="57" w:firstLine="0"/>
    </w:pPr>
    <w:rPr>
      <w:rFonts w:eastAsia="Times New Roman"/>
      <w:szCs w:val="24"/>
      <w:lang w:eastAsia="ru-RU"/>
    </w:rPr>
  </w:style>
  <w:style w:type="numbering" w:customStyle="1" w:styleId="2a">
    <w:name w:val="Нет списка2"/>
    <w:next w:val="a4"/>
    <w:uiPriority w:val="99"/>
    <w:semiHidden/>
    <w:unhideWhenUsed/>
    <w:rsid w:val="007F3C8D"/>
  </w:style>
  <w:style w:type="table" w:customStyle="1" w:styleId="42">
    <w:name w:val="Сетка таблицы4"/>
    <w:basedOn w:val="a3"/>
    <w:next w:val="af9"/>
    <w:uiPriority w:val="59"/>
    <w:rsid w:val="007F3C8D"/>
    <w:pPr>
      <w:spacing w:after="0" w:line="240" w:lineRule="auto"/>
      <w:ind w:firstLine="709"/>
      <w:jc w:val="both"/>
    </w:pPr>
    <w:rPr>
      <w:rFonts w:ascii="Times New Roman" w:eastAsia="Times New Roman" w:hAnsi="Times New Roman" w:cs="Times New Roman"/>
      <w:bCs/>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uiPriority w:val="99"/>
    <w:semiHidden/>
    <w:unhideWhenUsed/>
    <w:rsid w:val="007F3C8D"/>
  </w:style>
  <w:style w:type="table" w:customStyle="1" w:styleId="120">
    <w:name w:val="Сетка таблицы12"/>
    <w:basedOn w:val="a3"/>
    <w:next w:val="af9"/>
    <w:rsid w:val="007F3C8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3"/>
    <w:next w:val="af9"/>
    <w:uiPriority w:val="59"/>
    <w:rsid w:val="007F3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f9"/>
    <w:uiPriority w:val="59"/>
    <w:rsid w:val="007F3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9"/>
    <w:uiPriority w:val="59"/>
    <w:rsid w:val="007F3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0AE6"/>
    <w:pPr>
      <w:spacing w:after="200" w:line="276" w:lineRule="auto"/>
      <w:ind w:firstLine="709"/>
    </w:pPr>
    <w:rPr>
      <w:rFonts w:ascii="Times New Roman" w:eastAsia="Calibri" w:hAnsi="Times New Roman" w:cs="Times New Roman"/>
      <w:sz w:val="24"/>
    </w:rPr>
  </w:style>
  <w:style w:type="paragraph" w:styleId="1">
    <w:name w:val="heading 1"/>
    <w:aliases w:val="1,.,H1,заг_1"/>
    <w:basedOn w:val="a1"/>
    <w:next w:val="a1"/>
    <w:link w:val="11"/>
    <w:autoRedefine/>
    <w:qFormat/>
    <w:rsid w:val="00955DB0"/>
    <w:pPr>
      <w:numPr>
        <w:numId w:val="2"/>
      </w:numPr>
      <w:tabs>
        <w:tab w:val="left" w:pos="1418"/>
      </w:tabs>
      <w:spacing w:after="0" w:line="360" w:lineRule="auto"/>
      <w:ind w:left="709"/>
      <w:jc w:val="both"/>
      <w:outlineLvl w:val="0"/>
    </w:pPr>
    <w:rPr>
      <w:rFonts w:eastAsia="Times New Roman"/>
      <w:b/>
      <w:szCs w:val="24"/>
      <w:lang w:eastAsia="ru-RU"/>
    </w:rPr>
  </w:style>
  <w:style w:type="paragraph" w:styleId="20">
    <w:name w:val="heading 2"/>
    <w:aliases w:val="1.1"/>
    <w:basedOn w:val="a1"/>
    <w:next w:val="a1"/>
    <w:link w:val="21"/>
    <w:autoRedefine/>
    <w:qFormat/>
    <w:rsid w:val="002C2AB1"/>
    <w:pPr>
      <w:numPr>
        <w:ilvl w:val="1"/>
        <w:numId w:val="2"/>
      </w:numPr>
      <w:tabs>
        <w:tab w:val="left" w:pos="1560"/>
      </w:tabs>
      <w:spacing w:after="0" w:line="360" w:lineRule="auto"/>
      <w:ind w:left="709"/>
      <w:jc w:val="both"/>
      <w:outlineLvl w:val="1"/>
    </w:pPr>
    <w:rPr>
      <w:rFonts w:eastAsia="Times New Roman"/>
      <w:b/>
      <w:szCs w:val="24"/>
      <w:lang w:eastAsia="ru-RU"/>
    </w:rPr>
  </w:style>
  <w:style w:type="paragraph" w:styleId="31">
    <w:name w:val="heading 3"/>
    <w:aliases w:val="1.1.1"/>
    <w:basedOn w:val="a1"/>
    <w:next w:val="a1"/>
    <w:link w:val="32"/>
    <w:autoRedefine/>
    <w:qFormat/>
    <w:rsid w:val="007E456F"/>
    <w:pPr>
      <w:keepNext/>
      <w:numPr>
        <w:ilvl w:val="2"/>
        <w:numId w:val="2"/>
      </w:numPr>
      <w:tabs>
        <w:tab w:val="left" w:pos="1134"/>
      </w:tabs>
      <w:spacing w:before="240" w:after="60" w:line="360" w:lineRule="auto"/>
      <w:jc w:val="both"/>
      <w:outlineLvl w:val="2"/>
    </w:pPr>
    <w:rPr>
      <w:rFonts w:eastAsia="Times New Roman"/>
      <w:b/>
      <w:bCs/>
      <w:sz w:val="28"/>
      <w:szCs w:val="26"/>
      <w:lang w:eastAsia="ru-RU"/>
    </w:rPr>
  </w:style>
  <w:style w:type="paragraph" w:styleId="4">
    <w:name w:val="heading 4"/>
    <w:aliases w:val="1.1.1.1"/>
    <w:basedOn w:val="a1"/>
    <w:next w:val="a1"/>
    <w:link w:val="40"/>
    <w:autoRedefine/>
    <w:qFormat/>
    <w:rsid w:val="007E456F"/>
    <w:pPr>
      <w:keepNext/>
      <w:numPr>
        <w:ilvl w:val="3"/>
        <w:numId w:val="2"/>
      </w:numPr>
      <w:tabs>
        <w:tab w:val="left" w:pos="1134"/>
      </w:tabs>
      <w:spacing w:before="120" w:after="120" w:line="360" w:lineRule="auto"/>
      <w:jc w:val="both"/>
      <w:outlineLvl w:val="3"/>
    </w:pPr>
    <w:rPr>
      <w:rFonts w:eastAsia="Times New Roman"/>
      <w:b/>
      <w:bCs/>
      <w:sz w:val="28"/>
      <w:szCs w:val="28"/>
      <w:lang w:eastAsia="ru-RU"/>
    </w:rPr>
  </w:style>
  <w:style w:type="paragraph" w:styleId="5">
    <w:name w:val="heading 5"/>
    <w:basedOn w:val="a1"/>
    <w:next w:val="a1"/>
    <w:link w:val="50"/>
    <w:unhideWhenUsed/>
    <w:qFormat/>
    <w:rsid w:val="00023230"/>
    <w:pPr>
      <w:keepNext/>
      <w:keepLines/>
      <w:spacing w:before="200" w:after="0"/>
      <w:ind w:firstLine="0"/>
      <w:outlineLvl w:val="4"/>
    </w:pPr>
    <w:rPr>
      <w:rFonts w:eastAsia="Times New Roman"/>
      <w:b/>
    </w:rPr>
  </w:style>
  <w:style w:type="paragraph" w:styleId="6">
    <w:name w:val="heading 6"/>
    <w:aliases w:val="Текст подпункта,1.1 тест пункта раздела,1.1.1 Название или текст пункта в подразделе,1.1.1 Íàçâàíèå èëè òåêñò ïóíêòà â ïîäðàçäåëå,перечисление с буквами,Переч.-,П. 5 цифр,1.1.1.1.1,1.1.1 Название пункта в подразделе,дефис,äåôèñ,1),Ï. 5 öèôð"/>
    <w:basedOn w:val="a1"/>
    <w:next w:val="a1"/>
    <w:link w:val="60"/>
    <w:qFormat/>
    <w:rsid w:val="00023230"/>
    <w:pPr>
      <w:spacing w:before="240" w:after="60" w:line="240" w:lineRule="auto"/>
      <w:ind w:left="851" w:firstLine="0"/>
      <w:outlineLvl w:val="5"/>
    </w:pPr>
    <w:rPr>
      <w:rFonts w:eastAsia="Times New Roman"/>
      <w:b/>
      <w:bCs/>
      <w:sz w:val="22"/>
      <w:lang w:eastAsia="ru-RU"/>
    </w:rPr>
  </w:style>
  <w:style w:type="paragraph" w:styleId="7">
    <w:name w:val="heading 7"/>
    <w:aliases w:val="Переч_а),1.1.1.1 Текст подпункта,перечисление с цифрами,Переч. –,Org Heading 5,h5,Переч.  ),Перечисление цифры),1.1.1.1 Текст подпункта после названия пункта, а),текс,Переч.  1),Переч.  a),ïåðå÷èñëåíèå ñ öèôðàìè,Ïåðå÷. –,Ïåðå÷.  ),à),òåêñ"/>
    <w:basedOn w:val="a1"/>
    <w:next w:val="a1"/>
    <w:link w:val="70"/>
    <w:unhideWhenUsed/>
    <w:qFormat/>
    <w:rsid w:val="007E456F"/>
    <w:pPr>
      <w:keepNext/>
      <w:spacing w:after="0" w:line="240" w:lineRule="auto"/>
      <w:jc w:val="center"/>
      <w:outlineLvl w:val="6"/>
    </w:pPr>
    <w:rPr>
      <w:rFonts w:ascii="Arial" w:hAnsi="Arial"/>
      <w:b/>
      <w:caps/>
      <w:color w:val="000000"/>
      <w:sz w:val="28"/>
      <w:szCs w:val="28"/>
      <w:lang w:eastAsia="ru-RU"/>
    </w:rPr>
  </w:style>
  <w:style w:type="paragraph" w:styleId="8">
    <w:name w:val="heading 8"/>
    <w:aliases w:val="Переч_а)1),Переч_1),ïåðå÷èëåíèÿ ñ äåô,Ïåðå÷. à),1.1.1 Òåêñò ïóíêòà â ïîäðàçäåëå,ïåðå÷èëåíèÿ ñ áóêâàìè,а)1"/>
    <w:basedOn w:val="a1"/>
    <w:next w:val="a1"/>
    <w:link w:val="80"/>
    <w:unhideWhenUsed/>
    <w:qFormat/>
    <w:rsid w:val="00023230"/>
    <w:pPr>
      <w:keepNext/>
      <w:spacing w:after="0" w:line="240" w:lineRule="auto"/>
      <w:jc w:val="center"/>
      <w:outlineLvl w:val="7"/>
    </w:pPr>
    <w:rPr>
      <w:rFonts w:ascii="Arial" w:hAnsi="Arial"/>
      <w:bCs/>
      <w:i/>
      <w:iCs/>
      <w:sz w:val="20"/>
      <w:szCs w:val="20"/>
      <w:lang w:eastAsia="ru-RU"/>
    </w:rPr>
  </w:style>
  <w:style w:type="paragraph" w:styleId="9">
    <w:name w:val="heading 9"/>
    <w:basedOn w:val="a1"/>
    <w:next w:val="a1"/>
    <w:link w:val="90"/>
    <w:qFormat/>
    <w:rsid w:val="00023230"/>
    <w:pPr>
      <w:tabs>
        <w:tab w:val="num" w:pos="0"/>
      </w:tabs>
      <w:suppressAutoHyphens/>
      <w:spacing w:before="240" w:after="60" w:line="240" w:lineRule="auto"/>
      <w:ind w:firstLine="0"/>
      <w:outlineLvl w:val="8"/>
    </w:pPr>
    <w:rPr>
      <w:rFonts w:ascii="Arial" w:eastAsia="Times New Roman" w:hAnsi="Arial" w:cs="Arial"/>
      <w:sz w:val="22"/>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1 Знак,. Знак,H1 Знак,заг_1 Знак"/>
    <w:basedOn w:val="a2"/>
    <w:link w:val="1"/>
    <w:rsid w:val="00955DB0"/>
    <w:rPr>
      <w:rFonts w:ascii="Times New Roman" w:eastAsia="Times New Roman" w:hAnsi="Times New Roman" w:cs="Times New Roman"/>
      <w:b/>
      <w:sz w:val="24"/>
      <w:szCs w:val="24"/>
      <w:lang w:eastAsia="ru-RU"/>
    </w:rPr>
  </w:style>
  <w:style w:type="character" w:customStyle="1" w:styleId="21">
    <w:name w:val="Заголовок 2 Знак"/>
    <w:aliases w:val="1.1 Знак"/>
    <w:basedOn w:val="a2"/>
    <w:link w:val="20"/>
    <w:rsid w:val="002C2AB1"/>
    <w:rPr>
      <w:rFonts w:ascii="Times New Roman" w:eastAsia="Times New Roman" w:hAnsi="Times New Roman" w:cs="Times New Roman"/>
      <w:b/>
      <w:sz w:val="24"/>
      <w:szCs w:val="24"/>
      <w:lang w:eastAsia="ru-RU"/>
    </w:rPr>
  </w:style>
  <w:style w:type="character" w:customStyle="1" w:styleId="32">
    <w:name w:val="Заголовок 3 Знак"/>
    <w:aliases w:val="1.1.1 Знак"/>
    <w:basedOn w:val="a2"/>
    <w:link w:val="31"/>
    <w:rsid w:val="007E456F"/>
    <w:rPr>
      <w:rFonts w:ascii="Times New Roman" w:eastAsia="Times New Roman" w:hAnsi="Times New Roman" w:cs="Times New Roman"/>
      <w:b/>
      <w:bCs/>
      <w:sz w:val="28"/>
      <w:szCs w:val="26"/>
      <w:lang w:eastAsia="ru-RU"/>
    </w:rPr>
  </w:style>
  <w:style w:type="character" w:customStyle="1" w:styleId="40">
    <w:name w:val="Заголовок 4 Знак"/>
    <w:aliases w:val="1.1.1.1 Знак"/>
    <w:basedOn w:val="a2"/>
    <w:link w:val="4"/>
    <w:rsid w:val="007E456F"/>
    <w:rPr>
      <w:rFonts w:ascii="Times New Roman" w:eastAsia="Times New Roman" w:hAnsi="Times New Roman" w:cs="Times New Roman"/>
      <w:b/>
      <w:bCs/>
      <w:sz w:val="28"/>
      <w:szCs w:val="28"/>
      <w:lang w:eastAsia="ru-RU"/>
    </w:rPr>
  </w:style>
  <w:style w:type="character" w:customStyle="1" w:styleId="70">
    <w:name w:val="Заголовок 7 Знак"/>
    <w:aliases w:val="Переч_а) Знак,1.1.1.1 Текст подпункта Знак,перечисление с цифрами Знак,Переч. – Знак,Org Heading 5 Знак,h5 Знак,Переч.  ) Знак,Перечисление цифры) Знак,1.1.1.1 Текст подпункта после названия пункта Знак, а) Знак,текс Знак,Ïåðå÷. – Знак"/>
    <w:basedOn w:val="a2"/>
    <w:link w:val="7"/>
    <w:rsid w:val="007E456F"/>
    <w:rPr>
      <w:rFonts w:ascii="Arial" w:eastAsia="Calibri" w:hAnsi="Arial" w:cs="Times New Roman"/>
      <w:b/>
      <w:caps/>
      <w:color w:val="000000"/>
      <w:sz w:val="28"/>
      <w:szCs w:val="28"/>
      <w:lang w:eastAsia="ru-RU"/>
    </w:rPr>
  </w:style>
  <w:style w:type="paragraph" w:styleId="a5">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
    <w:basedOn w:val="a1"/>
    <w:link w:val="a6"/>
    <w:uiPriority w:val="99"/>
    <w:unhideWhenUsed/>
    <w:rsid w:val="007E456F"/>
    <w:pPr>
      <w:spacing w:after="0" w:line="240" w:lineRule="auto"/>
      <w:jc w:val="both"/>
    </w:pPr>
    <w:rPr>
      <w:rFonts w:ascii="Arial" w:hAnsi="Arial"/>
      <w:bCs/>
      <w:sz w:val="20"/>
      <w:szCs w:val="20"/>
      <w:lang w:eastAsia="ru-RU"/>
    </w:rPr>
  </w:style>
  <w:style w:type="character" w:customStyle="1" w:styleId="a6">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
    <w:basedOn w:val="a2"/>
    <w:link w:val="a5"/>
    <w:uiPriority w:val="99"/>
    <w:rsid w:val="007E456F"/>
    <w:rPr>
      <w:rFonts w:ascii="Arial" w:eastAsia="Calibri" w:hAnsi="Arial" w:cs="Times New Roman"/>
      <w:bCs/>
      <w:sz w:val="20"/>
      <w:szCs w:val="20"/>
      <w:lang w:eastAsia="ru-RU"/>
    </w:rPr>
  </w:style>
  <w:style w:type="character" w:styleId="a7">
    <w:name w:val="footnote reference"/>
    <w:uiPriority w:val="99"/>
    <w:unhideWhenUsed/>
    <w:rsid w:val="007E456F"/>
    <w:rPr>
      <w:vertAlign w:val="superscript"/>
    </w:rPr>
  </w:style>
  <w:style w:type="paragraph" w:styleId="a8">
    <w:name w:val="header"/>
    <w:basedOn w:val="a1"/>
    <w:link w:val="a9"/>
    <w:uiPriority w:val="99"/>
    <w:unhideWhenUsed/>
    <w:rsid w:val="007E456F"/>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7E456F"/>
    <w:rPr>
      <w:rFonts w:ascii="Times New Roman" w:eastAsia="Calibri" w:hAnsi="Times New Roman" w:cs="Times New Roman"/>
      <w:sz w:val="24"/>
    </w:rPr>
  </w:style>
  <w:style w:type="paragraph" w:styleId="aa">
    <w:name w:val="footer"/>
    <w:basedOn w:val="a1"/>
    <w:link w:val="ab"/>
    <w:uiPriority w:val="99"/>
    <w:unhideWhenUsed/>
    <w:rsid w:val="007E456F"/>
    <w:pPr>
      <w:tabs>
        <w:tab w:val="center" w:pos="4677"/>
        <w:tab w:val="right" w:pos="9355"/>
      </w:tabs>
      <w:spacing w:after="0" w:line="240" w:lineRule="auto"/>
    </w:pPr>
  </w:style>
  <w:style w:type="character" w:customStyle="1" w:styleId="ab">
    <w:name w:val="Нижний колонтитул Знак"/>
    <w:basedOn w:val="a2"/>
    <w:link w:val="aa"/>
    <w:uiPriority w:val="99"/>
    <w:rsid w:val="007E456F"/>
    <w:rPr>
      <w:rFonts w:ascii="Times New Roman" w:eastAsia="Calibri" w:hAnsi="Times New Roman" w:cs="Times New Roman"/>
      <w:sz w:val="24"/>
    </w:rPr>
  </w:style>
  <w:style w:type="paragraph" w:styleId="12">
    <w:name w:val="toc 1"/>
    <w:basedOn w:val="a1"/>
    <w:next w:val="a1"/>
    <w:autoRedefine/>
    <w:uiPriority w:val="39"/>
    <w:unhideWhenUsed/>
    <w:qFormat/>
    <w:rsid w:val="007E456F"/>
    <w:pPr>
      <w:tabs>
        <w:tab w:val="left" w:pos="426"/>
        <w:tab w:val="right" w:leader="dot" w:pos="9627"/>
      </w:tabs>
      <w:spacing w:after="100"/>
      <w:ind w:firstLine="0"/>
    </w:pPr>
  </w:style>
  <w:style w:type="paragraph" w:styleId="22">
    <w:name w:val="toc 2"/>
    <w:basedOn w:val="a1"/>
    <w:next w:val="a1"/>
    <w:autoRedefine/>
    <w:uiPriority w:val="39"/>
    <w:unhideWhenUsed/>
    <w:qFormat/>
    <w:rsid w:val="00FE77AB"/>
    <w:pPr>
      <w:tabs>
        <w:tab w:val="left" w:pos="709"/>
        <w:tab w:val="right" w:leader="dot" w:pos="9627"/>
      </w:tabs>
      <w:spacing w:after="100"/>
      <w:ind w:firstLine="0"/>
    </w:pPr>
  </w:style>
  <w:style w:type="paragraph" w:styleId="33">
    <w:name w:val="toc 3"/>
    <w:basedOn w:val="a1"/>
    <w:next w:val="a1"/>
    <w:autoRedefine/>
    <w:uiPriority w:val="39"/>
    <w:unhideWhenUsed/>
    <w:qFormat/>
    <w:rsid w:val="007E456F"/>
    <w:pPr>
      <w:tabs>
        <w:tab w:val="left" w:pos="1418"/>
        <w:tab w:val="right" w:leader="dot" w:pos="9627"/>
      </w:tabs>
      <w:spacing w:after="100"/>
    </w:pPr>
  </w:style>
  <w:style w:type="character" w:styleId="ac">
    <w:name w:val="Hyperlink"/>
    <w:uiPriority w:val="99"/>
    <w:unhideWhenUsed/>
    <w:rsid w:val="007E456F"/>
    <w:rPr>
      <w:color w:val="0000FF"/>
      <w:u w:val="single"/>
    </w:rPr>
  </w:style>
  <w:style w:type="paragraph" w:customStyle="1" w:styleId="ad">
    <w:name w:val="Стандарт"/>
    <w:basedOn w:val="a1"/>
    <w:link w:val="ae"/>
    <w:qFormat/>
    <w:rsid w:val="007E456F"/>
    <w:pPr>
      <w:suppressAutoHyphens/>
      <w:spacing w:after="0" w:line="360" w:lineRule="auto"/>
      <w:jc w:val="both"/>
    </w:pPr>
    <w:rPr>
      <w:sz w:val="28"/>
      <w:szCs w:val="28"/>
      <w:lang w:eastAsia="ru-RU"/>
    </w:rPr>
  </w:style>
  <w:style w:type="character" w:customStyle="1" w:styleId="ae">
    <w:name w:val="Стандарт Знак"/>
    <w:link w:val="ad"/>
    <w:rsid w:val="007E456F"/>
    <w:rPr>
      <w:rFonts w:ascii="Times New Roman" w:eastAsia="Calibri" w:hAnsi="Times New Roman" w:cs="Times New Roman"/>
      <w:sz w:val="28"/>
      <w:szCs w:val="28"/>
      <w:lang w:eastAsia="ru-RU"/>
    </w:rPr>
  </w:style>
  <w:style w:type="character" w:styleId="af">
    <w:name w:val="annotation reference"/>
    <w:basedOn w:val="a2"/>
    <w:unhideWhenUsed/>
    <w:rsid w:val="00100054"/>
    <w:rPr>
      <w:sz w:val="16"/>
      <w:szCs w:val="16"/>
    </w:rPr>
  </w:style>
  <w:style w:type="paragraph" w:styleId="af0">
    <w:name w:val="annotation text"/>
    <w:basedOn w:val="a1"/>
    <w:link w:val="af1"/>
    <w:unhideWhenUsed/>
    <w:rsid w:val="00100054"/>
    <w:pPr>
      <w:spacing w:line="240" w:lineRule="auto"/>
    </w:pPr>
    <w:rPr>
      <w:sz w:val="20"/>
      <w:szCs w:val="20"/>
    </w:rPr>
  </w:style>
  <w:style w:type="character" w:customStyle="1" w:styleId="af1">
    <w:name w:val="Текст примечания Знак"/>
    <w:basedOn w:val="a2"/>
    <w:link w:val="af0"/>
    <w:rsid w:val="00100054"/>
    <w:rPr>
      <w:rFonts w:ascii="Times New Roman" w:eastAsia="Calibri" w:hAnsi="Times New Roman" w:cs="Times New Roman"/>
      <w:sz w:val="20"/>
      <w:szCs w:val="20"/>
    </w:rPr>
  </w:style>
  <w:style w:type="paragraph" w:styleId="af2">
    <w:name w:val="annotation subject"/>
    <w:basedOn w:val="af0"/>
    <w:next w:val="af0"/>
    <w:link w:val="af3"/>
    <w:unhideWhenUsed/>
    <w:rsid w:val="00100054"/>
    <w:rPr>
      <w:b/>
      <w:bCs/>
    </w:rPr>
  </w:style>
  <w:style w:type="character" w:customStyle="1" w:styleId="af3">
    <w:name w:val="Тема примечания Знак"/>
    <w:basedOn w:val="af1"/>
    <w:link w:val="af2"/>
    <w:rsid w:val="00100054"/>
    <w:rPr>
      <w:rFonts w:ascii="Times New Roman" w:eastAsia="Calibri" w:hAnsi="Times New Roman" w:cs="Times New Roman"/>
      <w:b/>
      <w:bCs/>
      <w:sz w:val="20"/>
      <w:szCs w:val="20"/>
    </w:rPr>
  </w:style>
  <w:style w:type="paragraph" w:styleId="af4">
    <w:name w:val="Balloon Text"/>
    <w:basedOn w:val="a1"/>
    <w:link w:val="af5"/>
    <w:unhideWhenUsed/>
    <w:rsid w:val="00100054"/>
    <w:pPr>
      <w:spacing w:after="0" w:line="240" w:lineRule="auto"/>
    </w:pPr>
    <w:rPr>
      <w:rFonts w:ascii="Segoe UI" w:hAnsi="Segoe UI" w:cs="Segoe UI"/>
      <w:sz w:val="18"/>
      <w:szCs w:val="18"/>
    </w:rPr>
  </w:style>
  <w:style w:type="character" w:customStyle="1" w:styleId="af5">
    <w:name w:val="Текст выноски Знак"/>
    <w:basedOn w:val="a2"/>
    <w:link w:val="af4"/>
    <w:rsid w:val="00100054"/>
    <w:rPr>
      <w:rFonts w:ascii="Segoe UI" w:eastAsia="Calibri" w:hAnsi="Segoe UI" w:cs="Segoe UI"/>
      <w:sz w:val="18"/>
      <w:szCs w:val="18"/>
    </w:rPr>
  </w:style>
  <w:style w:type="character" w:customStyle="1" w:styleId="af6">
    <w:name w:val="Нумерованный Знак"/>
    <w:link w:val="a0"/>
    <w:locked/>
    <w:rsid w:val="0084013A"/>
    <w:rPr>
      <w:rFonts w:ascii="Times New Roman" w:eastAsia="Times New Roman" w:hAnsi="Times New Roman" w:cs="Times New Roman"/>
      <w:sz w:val="24"/>
      <w:szCs w:val="24"/>
    </w:rPr>
  </w:style>
  <w:style w:type="paragraph" w:customStyle="1" w:styleId="a0">
    <w:name w:val="Нумерованный"/>
    <w:basedOn w:val="a1"/>
    <w:link w:val="af6"/>
    <w:qFormat/>
    <w:rsid w:val="0084013A"/>
    <w:pPr>
      <w:numPr>
        <w:numId w:val="23"/>
      </w:numPr>
      <w:spacing w:before="120" w:after="120" w:line="240" w:lineRule="auto"/>
      <w:jc w:val="both"/>
    </w:pPr>
    <w:rPr>
      <w:rFonts w:eastAsia="Times New Roman"/>
      <w:szCs w:val="24"/>
    </w:rPr>
  </w:style>
  <w:style w:type="character" w:customStyle="1" w:styleId="50">
    <w:name w:val="Заголовок 5 Знак"/>
    <w:basedOn w:val="a2"/>
    <w:link w:val="5"/>
    <w:uiPriority w:val="9"/>
    <w:rsid w:val="00023230"/>
    <w:rPr>
      <w:rFonts w:ascii="Times New Roman" w:eastAsia="Times New Roman" w:hAnsi="Times New Roman" w:cs="Times New Roman"/>
      <w:b/>
      <w:sz w:val="24"/>
    </w:rPr>
  </w:style>
  <w:style w:type="character" w:customStyle="1" w:styleId="60">
    <w:name w:val="Заголовок 6 Знак"/>
    <w:aliases w:val="Текст подпункта Знак,1.1 тест пункта раздела Знак,1.1.1 Название или текст пункта в подразделе Знак,1.1.1 Íàçâàíèå èëè òåêñò ïóíêòà â ïîäðàçäåëå Знак,перечисление с буквами Знак,Переч.- Знак,П. 5 цифр Знак,1.1.1.1.1 Знак,дефис Знак"/>
    <w:basedOn w:val="a2"/>
    <w:link w:val="6"/>
    <w:rsid w:val="00023230"/>
    <w:rPr>
      <w:rFonts w:ascii="Times New Roman" w:eastAsia="Times New Roman" w:hAnsi="Times New Roman" w:cs="Times New Roman"/>
      <w:b/>
      <w:bCs/>
      <w:lang w:eastAsia="ru-RU"/>
    </w:rPr>
  </w:style>
  <w:style w:type="character" w:customStyle="1" w:styleId="80">
    <w:name w:val="Заголовок 8 Знак"/>
    <w:aliases w:val="Переч_а)1) Знак,Переч_1) Знак,ïåðå÷èëåíèÿ ñ äåô Знак,Ïåðå÷. à) Знак,1.1.1 Òåêñò ïóíêòà â ïîäðàçäåëå Знак,ïåðå÷èëåíèÿ ñ áóêâàìè Знак,а)1 Знак"/>
    <w:basedOn w:val="a2"/>
    <w:link w:val="8"/>
    <w:rsid w:val="00023230"/>
    <w:rPr>
      <w:rFonts w:ascii="Arial" w:eastAsia="Calibri" w:hAnsi="Arial" w:cs="Times New Roman"/>
      <w:bCs/>
      <w:i/>
      <w:iCs/>
      <w:sz w:val="20"/>
      <w:szCs w:val="20"/>
      <w:lang w:eastAsia="ru-RU"/>
    </w:rPr>
  </w:style>
  <w:style w:type="character" w:customStyle="1" w:styleId="90">
    <w:name w:val="Заголовок 9 Знак"/>
    <w:basedOn w:val="a2"/>
    <w:link w:val="9"/>
    <w:rsid w:val="00023230"/>
    <w:rPr>
      <w:rFonts w:ascii="Arial" w:eastAsia="Times New Roman" w:hAnsi="Arial" w:cs="Arial"/>
      <w:lang w:eastAsia="ar-SA"/>
    </w:rPr>
  </w:style>
  <w:style w:type="paragraph" w:customStyle="1" w:styleId="210">
    <w:name w:val="Список 21"/>
    <w:basedOn w:val="a1"/>
    <w:rsid w:val="00023230"/>
    <w:pPr>
      <w:widowControl w:val="0"/>
      <w:snapToGrid w:val="0"/>
      <w:spacing w:after="0" w:line="300" w:lineRule="auto"/>
      <w:ind w:left="720" w:hanging="360"/>
      <w:jc w:val="both"/>
    </w:pPr>
    <w:rPr>
      <w:bCs/>
      <w:szCs w:val="20"/>
      <w:lang w:eastAsia="ru-RU"/>
    </w:rPr>
  </w:style>
  <w:style w:type="paragraph" w:customStyle="1" w:styleId="Iauiu">
    <w:name w:val="Iau?iu"/>
    <w:rsid w:val="00023230"/>
    <w:pPr>
      <w:widowControl w:val="0"/>
      <w:spacing w:after="0" w:line="240" w:lineRule="auto"/>
    </w:pPr>
    <w:rPr>
      <w:rFonts w:ascii="Times New Roman" w:eastAsia="Times New Roman" w:hAnsi="Times New Roman" w:cs="Times New Roman"/>
      <w:bCs/>
      <w:sz w:val="24"/>
      <w:szCs w:val="20"/>
      <w:lang w:eastAsia="ru-RU"/>
    </w:rPr>
  </w:style>
  <w:style w:type="paragraph" w:customStyle="1" w:styleId="13">
    <w:name w:val="Обычный1"/>
    <w:uiPriority w:val="99"/>
    <w:rsid w:val="00023230"/>
    <w:pPr>
      <w:widowControl w:val="0"/>
      <w:snapToGrid w:val="0"/>
      <w:spacing w:after="0" w:line="300" w:lineRule="auto"/>
      <w:ind w:left="960" w:firstLine="720"/>
      <w:jc w:val="both"/>
    </w:pPr>
    <w:rPr>
      <w:rFonts w:ascii="Arial" w:eastAsia="Times New Roman" w:hAnsi="Arial" w:cs="Times New Roman"/>
      <w:bCs/>
      <w:sz w:val="24"/>
      <w:szCs w:val="20"/>
      <w:lang w:eastAsia="ru-RU"/>
    </w:rPr>
  </w:style>
  <w:style w:type="paragraph" w:styleId="af7">
    <w:name w:val="List Paragraph"/>
    <w:basedOn w:val="a1"/>
    <w:link w:val="af8"/>
    <w:uiPriority w:val="99"/>
    <w:qFormat/>
    <w:rsid w:val="00023230"/>
    <w:pPr>
      <w:ind w:left="720"/>
      <w:contextualSpacing/>
    </w:pPr>
    <w:rPr>
      <w:szCs w:val="20"/>
      <w:lang w:val="x-none" w:eastAsia="x-none"/>
    </w:rPr>
  </w:style>
  <w:style w:type="table" w:styleId="af9">
    <w:name w:val="Table Grid"/>
    <w:basedOn w:val="a3"/>
    <w:uiPriority w:val="59"/>
    <w:rsid w:val="00023230"/>
    <w:pPr>
      <w:spacing w:after="0" w:line="240" w:lineRule="auto"/>
      <w:ind w:firstLine="709"/>
      <w:jc w:val="both"/>
    </w:pPr>
    <w:rPr>
      <w:rFonts w:ascii="Times New Roman" w:eastAsia="Times New Roman" w:hAnsi="Times New Roman" w:cs="Times New Roman"/>
      <w:bCs/>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023230"/>
    <w:pPr>
      <w:spacing w:after="200" w:line="276" w:lineRule="auto"/>
    </w:pPr>
    <w:rPr>
      <w:rFonts w:ascii="Calibri" w:eastAsia="Times New Roman" w:hAnsi="Calibri" w:cs="Times New Roman"/>
      <w:lang w:eastAsia="ru-RU"/>
    </w:rPr>
  </w:style>
  <w:style w:type="paragraph" w:styleId="a">
    <w:name w:val="TOC Heading"/>
    <w:basedOn w:val="1"/>
    <w:next w:val="a1"/>
    <w:uiPriority w:val="39"/>
    <w:unhideWhenUsed/>
    <w:qFormat/>
    <w:rsid w:val="00023230"/>
    <w:pPr>
      <w:numPr>
        <w:numId w:val="3"/>
      </w:numPr>
      <w:outlineLvl w:val="9"/>
    </w:pPr>
    <w:rPr>
      <w:rFonts w:ascii="Cambria" w:hAnsi="Cambria"/>
      <w:color w:val="365F91"/>
      <w:sz w:val="28"/>
    </w:rPr>
  </w:style>
  <w:style w:type="character" w:styleId="afa">
    <w:name w:val="FollowedHyperlink"/>
    <w:unhideWhenUsed/>
    <w:rsid w:val="00023230"/>
    <w:rPr>
      <w:color w:val="800080"/>
      <w:u w:val="single"/>
    </w:rPr>
  </w:style>
  <w:style w:type="paragraph" w:customStyle="1" w:styleId="14">
    <w:name w:val="Абзац списка1"/>
    <w:basedOn w:val="a1"/>
    <w:link w:val="ListParagraphChar"/>
    <w:rsid w:val="00023230"/>
    <w:pPr>
      <w:ind w:left="720" w:firstLine="0"/>
      <w:contextualSpacing/>
    </w:pPr>
    <w:rPr>
      <w:rFonts w:ascii="Calibri" w:eastAsia="Times New Roman" w:hAnsi="Calibri"/>
      <w:sz w:val="22"/>
    </w:rPr>
  </w:style>
  <w:style w:type="paragraph" w:styleId="41">
    <w:name w:val="toc 4"/>
    <w:basedOn w:val="a1"/>
    <w:next w:val="a1"/>
    <w:autoRedefine/>
    <w:uiPriority w:val="39"/>
    <w:unhideWhenUsed/>
    <w:rsid w:val="00023230"/>
    <w:pPr>
      <w:spacing w:after="100"/>
      <w:ind w:left="720"/>
    </w:pPr>
  </w:style>
  <w:style w:type="character" w:customStyle="1" w:styleId="af8">
    <w:name w:val="Абзац списка Знак"/>
    <w:link w:val="af7"/>
    <w:uiPriority w:val="99"/>
    <w:locked/>
    <w:rsid w:val="00023230"/>
    <w:rPr>
      <w:rFonts w:ascii="Times New Roman" w:eastAsia="Calibri" w:hAnsi="Times New Roman" w:cs="Times New Roman"/>
      <w:sz w:val="24"/>
      <w:szCs w:val="20"/>
      <w:lang w:val="x-none" w:eastAsia="x-none"/>
    </w:rPr>
  </w:style>
  <w:style w:type="paragraph" w:customStyle="1" w:styleId="afb">
    <w:name w:val="Абзац первого уровня"/>
    <w:basedOn w:val="a1"/>
    <w:rsid w:val="00023230"/>
    <w:pPr>
      <w:tabs>
        <w:tab w:val="num" w:pos="360"/>
      </w:tabs>
      <w:spacing w:before="120" w:after="120" w:line="240" w:lineRule="auto"/>
      <w:ind w:left="568" w:hanging="284"/>
      <w:jc w:val="both"/>
    </w:pPr>
    <w:rPr>
      <w:rFonts w:ascii="Calibri" w:eastAsia="Times New Roman" w:hAnsi="Calibri"/>
      <w:szCs w:val="24"/>
      <w:lang w:eastAsia="ar-SA"/>
    </w:rPr>
  </w:style>
  <w:style w:type="paragraph" w:customStyle="1" w:styleId="afc">
    <w:name w:val="Абзац второго уровня"/>
    <w:basedOn w:val="a1"/>
    <w:rsid w:val="00023230"/>
    <w:pPr>
      <w:spacing w:before="120" w:after="120" w:line="240" w:lineRule="auto"/>
      <w:ind w:left="720" w:hanging="360"/>
      <w:jc w:val="both"/>
    </w:pPr>
    <w:rPr>
      <w:rFonts w:ascii="Calibri" w:eastAsia="Times New Roman" w:hAnsi="Calibri" w:cs="ArialMT"/>
      <w:szCs w:val="24"/>
      <w:lang w:eastAsia="ar-SA"/>
    </w:rPr>
  </w:style>
  <w:style w:type="paragraph" w:customStyle="1" w:styleId="10">
    <w:name w:val="Нумерованный список ВПВ 1"/>
    <w:basedOn w:val="a1"/>
    <w:rsid w:val="00023230"/>
    <w:pPr>
      <w:numPr>
        <w:numId w:val="28"/>
      </w:numPr>
      <w:spacing w:after="0" w:line="240" w:lineRule="auto"/>
      <w:jc w:val="both"/>
    </w:pPr>
    <w:rPr>
      <w:rFonts w:eastAsia="Times New Roman"/>
      <w:szCs w:val="28"/>
      <w:lang w:eastAsia="ru-RU"/>
    </w:rPr>
  </w:style>
  <w:style w:type="paragraph" w:styleId="afd">
    <w:name w:val="Body Text Indent"/>
    <w:basedOn w:val="a1"/>
    <w:link w:val="afe"/>
    <w:rsid w:val="00023230"/>
    <w:pPr>
      <w:tabs>
        <w:tab w:val="num" w:pos="0"/>
      </w:tabs>
      <w:spacing w:after="0" w:line="240" w:lineRule="auto"/>
      <w:ind w:left="1083" w:firstLine="537"/>
      <w:jc w:val="both"/>
    </w:pPr>
    <w:rPr>
      <w:rFonts w:eastAsia="MS Mincho"/>
      <w:szCs w:val="24"/>
      <w:lang w:val="x-none" w:eastAsia="x-none"/>
    </w:rPr>
  </w:style>
  <w:style w:type="character" w:customStyle="1" w:styleId="afe">
    <w:name w:val="Основной текст с отступом Знак"/>
    <w:basedOn w:val="a2"/>
    <w:link w:val="afd"/>
    <w:rsid w:val="00023230"/>
    <w:rPr>
      <w:rFonts w:ascii="Times New Roman" w:eastAsia="MS Mincho" w:hAnsi="Times New Roman" w:cs="Times New Roman"/>
      <w:sz w:val="24"/>
      <w:szCs w:val="24"/>
      <w:lang w:val="x-none" w:eastAsia="x-none"/>
    </w:rPr>
  </w:style>
  <w:style w:type="paragraph" w:styleId="23">
    <w:name w:val="Body Text Indent 2"/>
    <w:basedOn w:val="a1"/>
    <w:link w:val="24"/>
    <w:rsid w:val="00023230"/>
    <w:pPr>
      <w:spacing w:after="120" w:line="480" w:lineRule="auto"/>
      <w:ind w:left="283" w:firstLine="0"/>
    </w:pPr>
    <w:rPr>
      <w:rFonts w:eastAsia="MS Mincho"/>
      <w:szCs w:val="24"/>
      <w:lang w:val="x-none" w:eastAsia="x-none"/>
    </w:rPr>
  </w:style>
  <w:style w:type="character" w:customStyle="1" w:styleId="24">
    <w:name w:val="Основной текст с отступом 2 Знак"/>
    <w:basedOn w:val="a2"/>
    <w:link w:val="23"/>
    <w:rsid w:val="00023230"/>
    <w:rPr>
      <w:rFonts w:ascii="Times New Roman" w:eastAsia="MS Mincho" w:hAnsi="Times New Roman" w:cs="Times New Roman"/>
      <w:sz w:val="24"/>
      <w:szCs w:val="24"/>
      <w:lang w:val="x-none" w:eastAsia="x-none"/>
    </w:rPr>
  </w:style>
  <w:style w:type="paragraph" w:styleId="aff">
    <w:name w:val="No Spacing"/>
    <w:uiPriority w:val="1"/>
    <w:qFormat/>
    <w:rsid w:val="00023230"/>
    <w:pPr>
      <w:spacing w:after="0" w:line="240" w:lineRule="auto"/>
      <w:ind w:firstLine="709"/>
    </w:pPr>
    <w:rPr>
      <w:rFonts w:ascii="Times New Roman" w:eastAsia="Calibri" w:hAnsi="Times New Roman" w:cs="Times New Roman"/>
      <w:sz w:val="24"/>
    </w:rPr>
  </w:style>
  <w:style w:type="paragraph" w:styleId="aff0">
    <w:name w:val="Revision"/>
    <w:hidden/>
    <w:uiPriority w:val="99"/>
    <w:semiHidden/>
    <w:rsid w:val="00023230"/>
    <w:pPr>
      <w:spacing w:after="0" w:line="240" w:lineRule="auto"/>
    </w:pPr>
    <w:rPr>
      <w:rFonts w:ascii="Times New Roman" w:eastAsia="Calibri" w:hAnsi="Times New Roman" w:cs="Times New Roman"/>
      <w:sz w:val="24"/>
    </w:rPr>
  </w:style>
  <w:style w:type="paragraph" w:styleId="34">
    <w:name w:val="Body Text 3"/>
    <w:basedOn w:val="a1"/>
    <w:link w:val="35"/>
    <w:unhideWhenUsed/>
    <w:rsid w:val="00023230"/>
    <w:pPr>
      <w:spacing w:after="120"/>
    </w:pPr>
    <w:rPr>
      <w:sz w:val="16"/>
      <w:szCs w:val="16"/>
    </w:rPr>
  </w:style>
  <w:style w:type="character" w:customStyle="1" w:styleId="35">
    <w:name w:val="Основной текст 3 Знак"/>
    <w:basedOn w:val="a2"/>
    <w:link w:val="34"/>
    <w:rsid w:val="00023230"/>
    <w:rPr>
      <w:rFonts w:ascii="Times New Roman" w:eastAsia="Calibri" w:hAnsi="Times New Roman" w:cs="Times New Roman"/>
      <w:sz w:val="16"/>
      <w:szCs w:val="16"/>
    </w:rPr>
  </w:style>
  <w:style w:type="numbering" w:customStyle="1" w:styleId="15">
    <w:name w:val="Нет списка1"/>
    <w:next w:val="a4"/>
    <w:uiPriority w:val="99"/>
    <w:semiHidden/>
    <w:unhideWhenUsed/>
    <w:rsid w:val="00023230"/>
  </w:style>
  <w:style w:type="character" w:customStyle="1" w:styleId="16">
    <w:name w:val="Основной шрифт абзаца1"/>
    <w:rsid w:val="00023230"/>
  </w:style>
  <w:style w:type="character" w:customStyle="1" w:styleId="publication">
    <w:name w:val="publication"/>
    <w:rsid w:val="00023230"/>
    <w:rPr>
      <w:rFonts w:ascii="Arial" w:hAnsi="Arial" w:cs="Arial"/>
      <w:color w:val="FFFFFF"/>
      <w:sz w:val="22"/>
      <w:szCs w:val="22"/>
      <w:shd w:val="clear" w:color="auto" w:fill="000000"/>
      <w:lang w:val="en-US"/>
    </w:rPr>
  </w:style>
  <w:style w:type="character" w:styleId="aff1">
    <w:name w:val="page number"/>
    <w:rsid w:val="00023230"/>
  </w:style>
  <w:style w:type="character" w:styleId="aff2">
    <w:name w:val="Strong"/>
    <w:uiPriority w:val="22"/>
    <w:qFormat/>
    <w:rsid w:val="00023230"/>
    <w:rPr>
      <w:b/>
      <w:bCs/>
    </w:rPr>
  </w:style>
  <w:style w:type="character" w:customStyle="1" w:styleId="aff3">
    <w:name w:val="Символ нумерации"/>
    <w:rsid w:val="00023230"/>
  </w:style>
  <w:style w:type="character" w:customStyle="1" w:styleId="aff4">
    <w:name w:val="Маркеры списка"/>
    <w:rsid w:val="00023230"/>
    <w:rPr>
      <w:rFonts w:ascii="OpenSymbol" w:eastAsia="OpenSymbol" w:hAnsi="OpenSymbol" w:cs="OpenSymbol"/>
    </w:rPr>
  </w:style>
  <w:style w:type="paragraph" w:styleId="aff5">
    <w:name w:val="Title"/>
    <w:basedOn w:val="a1"/>
    <w:next w:val="aff6"/>
    <w:link w:val="25"/>
    <w:rsid w:val="00023230"/>
    <w:pPr>
      <w:keepNext/>
      <w:suppressAutoHyphens/>
      <w:spacing w:before="240" w:after="120" w:line="240" w:lineRule="auto"/>
      <w:ind w:firstLine="0"/>
    </w:pPr>
    <w:rPr>
      <w:rFonts w:ascii="Arial" w:eastAsia="MS Mincho" w:hAnsi="Arial" w:cs="Tahoma"/>
      <w:sz w:val="28"/>
      <w:szCs w:val="28"/>
      <w:lang w:eastAsia="ar-SA"/>
    </w:rPr>
  </w:style>
  <w:style w:type="character" w:customStyle="1" w:styleId="25">
    <w:name w:val="Название Знак2"/>
    <w:basedOn w:val="a2"/>
    <w:link w:val="aff5"/>
    <w:rsid w:val="00023230"/>
    <w:rPr>
      <w:rFonts w:ascii="Arial" w:eastAsia="MS Mincho" w:hAnsi="Arial" w:cs="Tahoma"/>
      <w:sz w:val="28"/>
      <w:szCs w:val="28"/>
      <w:lang w:eastAsia="ar-SA"/>
    </w:rPr>
  </w:style>
  <w:style w:type="paragraph" w:styleId="aff6">
    <w:name w:val="Body Text"/>
    <w:aliases w:val="Знак Знак Знак,Знак Знак"/>
    <w:basedOn w:val="a1"/>
    <w:link w:val="aff7"/>
    <w:rsid w:val="00023230"/>
    <w:pPr>
      <w:suppressAutoHyphens/>
      <w:spacing w:after="0" w:line="240" w:lineRule="auto"/>
      <w:ind w:firstLine="0"/>
    </w:pPr>
    <w:rPr>
      <w:rFonts w:eastAsia="Times New Roman"/>
      <w:szCs w:val="24"/>
      <w:lang w:eastAsia="ar-SA"/>
    </w:rPr>
  </w:style>
  <w:style w:type="character" w:customStyle="1" w:styleId="aff7">
    <w:name w:val="Основной текст Знак"/>
    <w:aliases w:val="Знак Знак Знак Знак,Знак Знак Знак1"/>
    <w:basedOn w:val="a2"/>
    <w:link w:val="aff6"/>
    <w:rsid w:val="00023230"/>
    <w:rPr>
      <w:rFonts w:ascii="Times New Roman" w:eastAsia="Times New Roman" w:hAnsi="Times New Roman" w:cs="Times New Roman"/>
      <w:sz w:val="24"/>
      <w:szCs w:val="24"/>
      <w:lang w:eastAsia="ar-SA"/>
    </w:rPr>
  </w:style>
  <w:style w:type="paragraph" w:customStyle="1" w:styleId="17">
    <w:name w:val="Название1"/>
    <w:basedOn w:val="aff5"/>
    <w:next w:val="aff8"/>
    <w:link w:val="aff9"/>
    <w:qFormat/>
    <w:rsid w:val="00023230"/>
  </w:style>
  <w:style w:type="character" w:customStyle="1" w:styleId="aff9">
    <w:name w:val="Название Знак"/>
    <w:link w:val="17"/>
    <w:rsid w:val="00023230"/>
    <w:rPr>
      <w:rFonts w:ascii="Arial" w:eastAsia="MS Mincho" w:hAnsi="Arial" w:cs="Tahoma"/>
      <w:sz w:val="28"/>
      <w:szCs w:val="28"/>
      <w:lang w:eastAsia="ar-SA"/>
    </w:rPr>
  </w:style>
  <w:style w:type="paragraph" w:styleId="aff8">
    <w:name w:val="Subtitle"/>
    <w:basedOn w:val="aff5"/>
    <w:next w:val="aff6"/>
    <w:link w:val="affa"/>
    <w:qFormat/>
    <w:rsid w:val="00023230"/>
    <w:pPr>
      <w:jc w:val="center"/>
    </w:pPr>
    <w:rPr>
      <w:i/>
      <w:iCs/>
    </w:rPr>
  </w:style>
  <w:style w:type="character" w:customStyle="1" w:styleId="affa">
    <w:name w:val="Подзаголовок Знак"/>
    <w:basedOn w:val="a2"/>
    <w:link w:val="aff8"/>
    <w:rsid w:val="00023230"/>
    <w:rPr>
      <w:rFonts w:ascii="Arial" w:eastAsia="MS Mincho" w:hAnsi="Arial" w:cs="Tahoma"/>
      <w:i/>
      <w:iCs/>
      <w:sz w:val="28"/>
      <w:szCs w:val="28"/>
      <w:lang w:eastAsia="ar-SA"/>
    </w:rPr>
  </w:style>
  <w:style w:type="paragraph" w:styleId="affb">
    <w:name w:val="List"/>
    <w:basedOn w:val="aff6"/>
    <w:rsid w:val="00023230"/>
    <w:rPr>
      <w:rFonts w:cs="Tahoma"/>
    </w:rPr>
  </w:style>
  <w:style w:type="paragraph" w:customStyle="1" w:styleId="18">
    <w:name w:val="Название1"/>
    <w:basedOn w:val="a1"/>
    <w:rsid w:val="00023230"/>
    <w:pPr>
      <w:suppressLineNumbers/>
      <w:suppressAutoHyphens/>
      <w:spacing w:before="120" w:after="120" w:line="240" w:lineRule="auto"/>
      <w:ind w:firstLine="0"/>
    </w:pPr>
    <w:rPr>
      <w:rFonts w:eastAsia="Times New Roman" w:cs="Tahoma"/>
      <w:i/>
      <w:iCs/>
      <w:szCs w:val="24"/>
      <w:lang w:eastAsia="ar-SA"/>
    </w:rPr>
  </w:style>
  <w:style w:type="paragraph" w:customStyle="1" w:styleId="19">
    <w:name w:val="Указатель1"/>
    <w:basedOn w:val="a1"/>
    <w:rsid w:val="00023230"/>
    <w:pPr>
      <w:suppressLineNumbers/>
      <w:suppressAutoHyphens/>
      <w:spacing w:after="0" w:line="240" w:lineRule="auto"/>
      <w:ind w:firstLine="0"/>
    </w:pPr>
    <w:rPr>
      <w:rFonts w:eastAsia="Times New Roman" w:cs="Tahoma"/>
      <w:szCs w:val="24"/>
      <w:lang w:eastAsia="ar-SA"/>
    </w:rPr>
  </w:style>
  <w:style w:type="paragraph" w:customStyle="1" w:styleId="variable">
    <w:name w:val="variable"/>
    <w:basedOn w:val="a1"/>
    <w:rsid w:val="00023230"/>
    <w:pPr>
      <w:suppressAutoHyphens/>
      <w:spacing w:after="0" w:line="240" w:lineRule="auto"/>
      <w:ind w:firstLine="0"/>
    </w:pPr>
    <w:rPr>
      <w:rFonts w:eastAsia="Times New Roman"/>
      <w:b/>
      <w:szCs w:val="24"/>
      <w:lang w:eastAsia="ar-SA"/>
    </w:rPr>
  </w:style>
  <w:style w:type="paragraph" w:customStyle="1" w:styleId="affc">
    <w:name w:val="Содержимое таблицы"/>
    <w:basedOn w:val="a1"/>
    <w:rsid w:val="00023230"/>
    <w:pPr>
      <w:suppressLineNumbers/>
      <w:suppressAutoHyphens/>
      <w:spacing w:after="0" w:line="240" w:lineRule="auto"/>
      <w:ind w:firstLine="0"/>
    </w:pPr>
    <w:rPr>
      <w:rFonts w:eastAsia="Times New Roman"/>
      <w:szCs w:val="24"/>
      <w:lang w:eastAsia="ar-SA"/>
    </w:rPr>
  </w:style>
  <w:style w:type="paragraph" w:customStyle="1" w:styleId="affd">
    <w:name w:val="Заголовок таблицы"/>
    <w:basedOn w:val="affc"/>
    <w:rsid w:val="00023230"/>
    <w:pPr>
      <w:jc w:val="center"/>
    </w:pPr>
    <w:rPr>
      <w:b/>
      <w:bCs/>
    </w:rPr>
  </w:style>
  <w:style w:type="paragraph" w:customStyle="1" w:styleId="affe">
    <w:name w:val="Горизонтальная линия"/>
    <w:basedOn w:val="a1"/>
    <w:next w:val="aff6"/>
    <w:rsid w:val="00023230"/>
    <w:pPr>
      <w:suppressLineNumbers/>
      <w:pBdr>
        <w:bottom w:val="double" w:sz="1" w:space="0" w:color="808080"/>
      </w:pBdr>
      <w:suppressAutoHyphens/>
      <w:spacing w:after="283" w:line="240" w:lineRule="auto"/>
      <w:ind w:firstLine="0"/>
    </w:pPr>
    <w:rPr>
      <w:rFonts w:eastAsia="Times New Roman"/>
      <w:sz w:val="12"/>
      <w:szCs w:val="12"/>
      <w:lang w:eastAsia="ar-SA"/>
    </w:rPr>
  </w:style>
  <w:style w:type="paragraph" w:styleId="afff">
    <w:name w:val="Body Text First Indent"/>
    <w:basedOn w:val="aff6"/>
    <w:link w:val="afff0"/>
    <w:rsid w:val="00023230"/>
    <w:pPr>
      <w:ind w:firstLine="283"/>
    </w:pPr>
  </w:style>
  <w:style w:type="character" w:customStyle="1" w:styleId="afff0">
    <w:name w:val="Красная строка Знак"/>
    <w:basedOn w:val="aff7"/>
    <w:link w:val="afff"/>
    <w:rsid w:val="00023230"/>
    <w:rPr>
      <w:rFonts w:ascii="Times New Roman" w:eastAsia="Times New Roman" w:hAnsi="Times New Roman" w:cs="Times New Roman"/>
      <w:sz w:val="24"/>
      <w:szCs w:val="24"/>
      <w:lang w:eastAsia="ar-SA"/>
    </w:rPr>
  </w:style>
  <w:style w:type="paragraph" w:customStyle="1" w:styleId="afff1">
    <w:name w:val="СОтступомПоЛевомуКраю"/>
    <w:basedOn w:val="a1"/>
    <w:rsid w:val="00023230"/>
    <w:pPr>
      <w:suppressAutoHyphens/>
      <w:spacing w:after="0" w:line="240" w:lineRule="auto"/>
      <w:ind w:firstLine="705"/>
    </w:pPr>
    <w:rPr>
      <w:rFonts w:eastAsia="Times New Roman"/>
      <w:szCs w:val="24"/>
      <w:lang w:eastAsia="ar-SA"/>
    </w:rPr>
  </w:style>
  <w:style w:type="paragraph" w:customStyle="1" w:styleId="afff2">
    <w:name w:val="Содержимое врезки"/>
    <w:basedOn w:val="aff6"/>
    <w:rsid w:val="00023230"/>
  </w:style>
  <w:style w:type="paragraph" w:customStyle="1" w:styleId="afff3">
    <w:name w:val="Содержимое списка"/>
    <w:basedOn w:val="a1"/>
    <w:rsid w:val="00023230"/>
    <w:pPr>
      <w:suppressAutoHyphens/>
      <w:spacing w:after="0" w:line="240" w:lineRule="auto"/>
      <w:ind w:left="567" w:firstLine="0"/>
    </w:pPr>
    <w:rPr>
      <w:rFonts w:eastAsia="Times New Roman"/>
      <w:szCs w:val="24"/>
      <w:lang w:eastAsia="ar-SA"/>
    </w:rPr>
  </w:style>
  <w:style w:type="paragraph" w:customStyle="1" w:styleId="Preformat">
    <w:name w:val="Preformat"/>
    <w:uiPriority w:val="99"/>
    <w:semiHidden/>
    <w:rsid w:val="00023230"/>
    <w:pPr>
      <w:spacing w:after="0" w:line="240" w:lineRule="auto"/>
    </w:pPr>
    <w:rPr>
      <w:rFonts w:ascii="Courier New" w:eastAsia="Times New Roman" w:hAnsi="Courier New" w:cs="Times New Roman"/>
      <w:sz w:val="20"/>
      <w:szCs w:val="20"/>
      <w:lang w:eastAsia="ru-RU"/>
    </w:rPr>
  </w:style>
  <w:style w:type="table" w:customStyle="1" w:styleId="1a">
    <w:name w:val="Сетка таблицы1"/>
    <w:basedOn w:val="a3"/>
    <w:next w:val="af9"/>
    <w:rsid w:val="0002323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8">
    <w:name w:val="Style28"/>
    <w:basedOn w:val="a1"/>
    <w:uiPriority w:val="99"/>
    <w:rsid w:val="00023230"/>
    <w:pPr>
      <w:widowControl w:val="0"/>
      <w:autoSpaceDE w:val="0"/>
      <w:autoSpaceDN w:val="0"/>
      <w:adjustRightInd w:val="0"/>
      <w:spacing w:after="0" w:line="319" w:lineRule="exact"/>
      <w:ind w:firstLine="1898"/>
    </w:pPr>
    <w:rPr>
      <w:rFonts w:eastAsia="Times New Roman"/>
      <w:szCs w:val="24"/>
      <w:lang w:eastAsia="ru-RU"/>
    </w:rPr>
  </w:style>
  <w:style w:type="character" w:customStyle="1" w:styleId="FontStyle36">
    <w:name w:val="Font Style36"/>
    <w:uiPriority w:val="99"/>
    <w:rsid w:val="00023230"/>
    <w:rPr>
      <w:rFonts w:ascii="Times New Roman" w:hAnsi="Times New Roman" w:cs="Times New Roman"/>
      <w:sz w:val="22"/>
      <w:szCs w:val="22"/>
    </w:rPr>
  </w:style>
  <w:style w:type="character" w:customStyle="1" w:styleId="FontStyle44">
    <w:name w:val="Font Style44"/>
    <w:uiPriority w:val="99"/>
    <w:rsid w:val="00023230"/>
    <w:rPr>
      <w:rFonts w:ascii="Times New Roman" w:hAnsi="Times New Roman" w:cs="Times New Roman"/>
      <w:b/>
      <w:bCs/>
      <w:sz w:val="22"/>
      <w:szCs w:val="22"/>
    </w:rPr>
  </w:style>
  <w:style w:type="paragraph" w:customStyle="1" w:styleId="afff4">
    <w:name w:val="Знак"/>
    <w:basedOn w:val="a1"/>
    <w:rsid w:val="00023230"/>
    <w:pPr>
      <w:spacing w:after="160" w:line="240" w:lineRule="exact"/>
      <w:ind w:firstLine="0"/>
    </w:pPr>
    <w:rPr>
      <w:rFonts w:eastAsia="Times New Roman"/>
      <w:sz w:val="20"/>
      <w:szCs w:val="20"/>
      <w:lang w:eastAsia="zh-CN"/>
    </w:rPr>
  </w:style>
  <w:style w:type="character" w:customStyle="1" w:styleId="ConsPlusNormal">
    <w:name w:val="ConsPlusNormal Знак"/>
    <w:link w:val="ConsPlusNormal0"/>
    <w:locked/>
    <w:rsid w:val="00023230"/>
    <w:rPr>
      <w:rFonts w:ascii="Arial" w:hAnsi="Arial" w:cs="Arial"/>
    </w:rPr>
  </w:style>
  <w:style w:type="paragraph" w:customStyle="1" w:styleId="ConsPlusNormal0">
    <w:name w:val="ConsPlusNormal"/>
    <w:link w:val="ConsPlusNormal"/>
    <w:rsid w:val="00023230"/>
    <w:pPr>
      <w:widowControl w:val="0"/>
      <w:autoSpaceDE w:val="0"/>
      <w:autoSpaceDN w:val="0"/>
      <w:adjustRightInd w:val="0"/>
      <w:spacing w:after="0" w:line="240" w:lineRule="auto"/>
      <w:ind w:firstLine="720"/>
    </w:pPr>
    <w:rPr>
      <w:rFonts w:ascii="Arial" w:hAnsi="Arial" w:cs="Arial"/>
    </w:rPr>
  </w:style>
  <w:style w:type="paragraph" w:customStyle="1" w:styleId="211">
    <w:name w:val="Основной текст 21"/>
    <w:basedOn w:val="a1"/>
    <w:rsid w:val="00023230"/>
    <w:pPr>
      <w:spacing w:after="0" w:line="240" w:lineRule="auto"/>
      <w:ind w:firstLine="0"/>
      <w:jc w:val="both"/>
    </w:pPr>
    <w:rPr>
      <w:rFonts w:eastAsia="Times New Roman"/>
      <w:szCs w:val="20"/>
      <w:lang w:eastAsia="ru-RU"/>
    </w:rPr>
  </w:style>
  <w:style w:type="paragraph" w:customStyle="1" w:styleId="1b">
    <w:name w:val="Основной текст1"/>
    <w:basedOn w:val="a1"/>
    <w:rsid w:val="00023230"/>
    <w:pPr>
      <w:spacing w:after="0" w:line="240" w:lineRule="auto"/>
      <w:ind w:right="88" w:firstLine="0"/>
      <w:jc w:val="center"/>
    </w:pPr>
    <w:rPr>
      <w:rFonts w:eastAsia="Times New Roman"/>
      <w:sz w:val="28"/>
      <w:szCs w:val="20"/>
      <w:lang w:eastAsia="ru-RU"/>
    </w:rPr>
  </w:style>
  <w:style w:type="paragraph" w:styleId="36">
    <w:name w:val="Body Text Indent 3"/>
    <w:basedOn w:val="a1"/>
    <w:link w:val="37"/>
    <w:rsid w:val="00023230"/>
    <w:pPr>
      <w:spacing w:after="0" w:line="240" w:lineRule="auto"/>
      <w:ind w:left="720" w:firstLine="0"/>
      <w:jc w:val="center"/>
    </w:pPr>
    <w:rPr>
      <w:rFonts w:eastAsia="Times New Roman"/>
      <w:b/>
      <w:szCs w:val="24"/>
      <w:lang w:eastAsia="ru-RU"/>
    </w:rPr>
  </w:style>
  <w:style w:type="character" w:customStyle="1" w:styleId="37">
    <w:name w:val="Основной текст с отступом 3 Знак"/>
    <w:basedOn w:val="a2"/>
    <w:link w:val="36"/>
    <w:rsid w:val="00023230"/>
    <w:rPr>
      <w:rFonts w:ascii="Times New Roman" w:eastAsia="Times New Roman" w:hAnsi="Times New Roman" w:cs="Times New Roman"/>
      <w:b/>
      <w:sz w:val="24"/>
      <w:szCs w:val="24"/>
      <w:lang w:eastAsia="ru-RU"/>
    </w:rPr>
  </w:style>
  <w:style w:type="paragraph" w:customStyle="1" w:styleId="Style2">
    <w:name w:val="Style2"/>
    <w:basedOn w:val="a1"/>
    <w:rsid w:val="00023230"/>
    <w:pPr>
      <w:widowControl w:val="0"/>
      <w:autoSpaceDE w:val="0"/>
      <w:autoSpaceDN w:val="0"/>
      <w:adjustRightInd w:val="0"/>
      <w:spacing w:after="0" w:line="240" w:lineRule="auto"/>
      <w:ind w:firstLine="0"/>
    </w:pPr>
    <w:rPr>
      <w:rFonts w:eastAsia="Times New Roman"/>
      <w:szCs w:val="24"/>
      <w:lang w:eastAsia="ru-RU"/>
    </w:rPr>
  </w:style>
  <w:style w:type="character" w:customStyle="1" w:styleId="FontStyle12">
    <w:name w:val="Font Style12"/>
    <w:rsid w:val="00023230"/>
    <w:rPr>
      <w:rFonts w:ascii="Times New Roman" w:hAnsi="Times New Roman" w:cs="Times New Roman"/>
      <w:sz w:val="12"/>
      <w:szCs w:val="12"/>
    </w:rPr>
  </w:style>
  <w:style w:type="paragraph" w:styleId="afff5">
    <w:name w:val="caption"/>
    <w:basedOn w:val="a1"/>
    <w:next w:val="a1"/>
    <w:qFormat/>
    <w:rsid w:val="00023230"/>
    <w:pPr>
      <w:ind w:firstLine="0"/>
    </w:pPr>
    <w:rPr>
      <w:rFonts w:ascii="Arial" w:eastAsia="Times New Roman" w:hAnsi="Arial"/>
      <w:b/>
      <w:bCs/>
      <w:sz w:val="20"/>
      <w:szCs w:val="20"/>
      <w:lang w:eastAsia="ru-RU"/>
    </w:rPr>
  </w:style>
  <w:style w:type="paragraph" w:styleId="26">
    <w:name w:val="Body Text 2"/>
    <w:basedOn w:val="a1"/>
    <w:link w:val="27"/>
    <w:rsid w:val="00023230"/>
    <w:pPr>
      <w:spacing w:after="120" w:line="480" w:lineRule="auto"/>
      <w:ind w:firstLine="0"/>
    </w:pPr>
    <w:rPr>
      <w:rFonts w:eastAsia="Times New Roman"/>
      <w:szCs w:val="24"/>
      <w:lang w:eastAsia="ar-SA"/>
    </w:rPr>
  </w:style>
  <w:style w:type="character" w:customStyle="1" w:styleId="27">
    <w:name w:val="Основной текст 2 Знак"/>
    <w:basedOn w:val="a2"/>
    <w:link w:val="26"/>
    <w:rsid w:val="00023230"/>
    <w:rPr>
      <w:rFonts w:ascii="Times New Roman" w:eastAsia="Times New Roman" w:hAnsi="Times New Roman" w:cs="Times New Roman"/>
      <w:sz w:val="24"/>
      <w:szCs w:val="24"/>
      <w:lang w:eastAsia="ar-SA"/>
    </w:rPr>
  </w:style>
  <w:style w:type="character" w:customStyle="1" w:styleId="FontStyle24">
    <w:name w:val="Font Style24"/>
    <w:uiPriority w:val="99"/>
    <w:rsid w:val="00023230"/>
    <w:rPr>
      <w:rFonts w:ascii="Times New Roman" w:hAnsi="Times New Roman" w:cs="Times New Roman"/>
      <w:sz w:val="26"/>
      <w:szCs w:val="26"/>
    </w:rPr>
  </w:style>
  <w:style w:type="paragraph" w:customStyle="1" w:styleId="afff6">
    <w:name w:val="Обычны"/>
    <w:rsid w:val="00023230"/>
    <w:pPr>
      <w:widowControl w:val="0"/>
      <w:spacing w:after="0" w:line="240" w:lineRule="auto"/>
    </w:pPr>
    <w:rPr>
      <w:rFonts w:ascii="Times New Roman" w:eastAsia="Times New Roman" w:hAnsi="Times New Roman" w:cs="Times New Roman"/>
      <w:sz w:val="20"/>
      <w:szCs w:val="20"/>
      <w:lang w:eastAsia="ru-RU"/>
    </w:rPr>
  </w:style>
  <w:style w:type="character" w:customStyle="1" w:styleId="locality">
    <w:name w:val="locality"/>
    <w:rsid w:val="00023230"/>
  </w:style>
  <w:style w:type="paragraph" w:styleId="afff7">
    <w:name w:val="endnote text"/>
    <w:basedOn w:val="a1"/>
    <w:link w:val="afff8"/>
    <w:rsid w:val="00023230"/>
    <w:pPr>
      <w:spacing w:after="0" w:line="240" w:lineRule="auto"/>
      <w:ind w:firstLine="0"/>
    </w:pPr>
    <w:rPr>
      <w:rFonts w:eastAsia="Times New Roman"/>
      <w:sz w:val="20"/>
      <w:szCs w:val="20"/>
      <w:lang w:eastAsia="ru-RU"/>
    </w:rPr>
  </w:style>
  <w:style w:type="character" w:customStyle="1" w:styleId="afff8">
    <w:name w:val="Текст концевой сноски Знак"/>
    <w:basedOn w:val="a2"/>
    <w:link w:val="afff7"/>
    <w:rsid w:val="00023230"/>
    <w:rPr>
      <w:rFonts w:ascii="Times New Roman" w:eastAsia="Times New Roman" w:hAnsi="Times New Roman" w:cs="Times New Roman"/>
      <w:sz w:val="20"/>
      <w:szCs w:val="20"/>
      <w:lang w:eastAsia="ru-RU"/>
    </w:rPr>
  </w:style>
  <w:style w:type="character" w:styleId="afff9">
    <w:name w:val="endnote reference"/>
    <w:rsid w:val="00023230"/>
    <w:rPr>
      <w:vertAlign w:val="superscript"/>
    </w:rPr>
  </w:style>
  <w:style w:type="paragraph" w:customStyle="1" w:styleId="38">
    <w:name w:val="Знак Знак Знак Знак Знак Знак3 Знак"/>
    <w:basedOn w:val="a1"/>
    <w:rsid w:val="00023230"/>
    <w:pPr>
      <w:widowControl w:val="0"/>
      <w:adjustRightInd w:val="0"/>
      <w:spacing w:after="160" w:line="240" w:lineRule="exact"/>
      <w:ind w:firstLine="0"/>
      <w:jc w:val="right"/>
    </w:pPr>
    <w:rPr>
      <w:rFonts w:eastAsia="Times New Roman"/>
      <w:sz w:val="20"/>
      <w:szCs w:val="20"/>
      <w:lang w:val="en-GB"/>
    </w:rPr>
  </w:style>
  <w:style w:type="character" w:customStyle="1" w:styleId="mw-headline">
    <w:name w:val="mw-headline"/>
    <w:rsid w:val="00023230"/>
  </w:style>
  <w:style w:type="paragraph" w:customStyle="1" w:styleId="Default">
    <w:name w:val="Default"/>
    <w:rsid w:val="000232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14"/>
    <w:locked/>
    <w:rsid w:val="00023230"/>
    <w:rPr>
      <w:rFonts w:ascii="Calibri" w:eastAsia="Times New Roman" w:hAnsi="Calibri" w:cs="Times New Roman"/>
    </w:rPr>
  </w:style>
  <w:style w:type="table" w:customStyle="1" w:styleId="110">
    <w:name w:val="Сетка таблицы11"/>
    <w:basedOn w:val="a3"/>
    <w:next w:val="af9"/>
    <w:uiPriority w:val="59"/>
    <w:rsid w:val="000232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23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8">
    <w:name w:val="Сетка таблицы2"/>
    <w:basedOn w:val="a3"/>
    <w:next w:val="af9"/>
    <w:uiPriority w:val="59"/>
    <w:rsid w:val="000232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w:basedOn w:val="23"/>
    <w:rsid w:val="00023230"/>
    <w:pPr>
      <w:widowControl w:val="0"/>
      <w:numPr>
        <w:ilvl w:val="2"/>
        <w:numId w:val="30"/>
      </w:numPr>
      <w:adjustRightInd w:val="0"/>
      <w:spacing w:after="0" w:line="240" w:lineRule="auto"/>
      <w:ind w:left="1080" w:hanging="720"/>
      <w:jc w:val="both"/>
      <w:textAlignment w:val="baseline"/>
    </w:pPr>
    <w:rPr>
      <w:rFonts w:eastAsia="Times New Roman"/>
      <w:szCs w:val="20"/>
      <w:lang w:val="ru-RU" w:eastAsia="ru-RU"/>
    </w:rPr>
  </w:style>
  <w:style w:type="character" w:customStyle="1" w:styleId="apple-style-span">
    <w:name w:val="apple-style-span"/>
    <w:rsid w:val="00023230"/>
  </w:style>
  <w:style w:type="character" w:customStyle="1" w:styleId="1c">
    <w:name w:val="Название Знак1"/>
    <w:locked/>
    <w:rsid w:val="00023230"/>
    <w:rPr>
      <w:rFonts w:ascii="Arial" w:eastAsia="Times New Roman" w:hAnsi="Arial" w:cs="Times New Roman"/>
      <w:b/>
      <w:kern w:val="28"/>
      <w:sz w:val="32"/>
      <w:szCs w:val="20"/>
      <w:lang w:eastAsia="ru-RU"/>
    </w:rPr>
  </w:style>
  <w:style w:type="paragraph" w:customStyle="1" w:styleId="V11">
    <w:name w:val="V текст 11"/>
    <w:basedOn w:val="a1"/>
    <w:link w:val="V110"/>
    <w:autoRedefine/>
    <w:rsid w:val="00023230"/>
    <w:pPr>
      <w:tabs>
        <w:tab w:val="left" w:pos="1440"/>
      </w:tabs>
      <w:spacing w:after="0" w:line="360" w:lineRule="auto"/>
      <w:jc w:val="both"/>
    </w:pPr>
    <w:rPr>
      <w:rFonts w:eastAsia="Times New Roman"/>
      <w:szCs w:val="24"/>
      <w:lang w:eastAsia="ru-RU"/>
    </w:rPr>
  </w:style>
  <w:style w:type="character" w:customStyle="1" w:styleId="V110">
    <w:name w:val="V текст 11 Знак"/>
    <w:link w:val="V11"/>
    <w:rsid w:val="00023230"/>
    <w:rPr>
      <w:rFonts w:ascii="Times New Roman" w:eastAsia="Times New Roman" w:hAnsi="Times New Roman" w:cs="Times New Roman"/>
      <w:sz w:val="24"/>
      <w:szCs w:val="24"/>
      <w:lang w:eastAsia="ru-RU"/>
    </w:rPr>
  </w:style>
  <w:style w:type="paragraph" w:styleId="afffa">
    <w:name w:val="Normal (Web)"/>
    <w:basedOn w:val="a1"/>
    <w:uiPriority w:val="99"/>
    <w:semiHidden/>
    <w:unhideWhenUsed/>
    <w:rsid w:val="00023230"/>
    <w:pPr>
      <w:spacing w:before="100" w:beforeAutospacing="1" w:after="100" w:afterAutospacing="1" w:line="240" w:lineRule="auto"/>
      <w:ind w:firstLine="0"/>
    </w:pPr>
    <w:rPr>
      <w:rFonts w:eastAsia="Times New Roman"/>
      <w:szCs w:val="24"/>
      <w:lang w:eastAsia="ru-RU"/>
    </w:rPr>
  </w:style>
  <w:style w:type="paragraph" w:customStyle="1" w:styleId="111">
    <w:name w:val="111"/>
    <w:basedOn w:val="a1"/>
    <w:link w:val="1110"/>
    <w:qFormat/>
    <w:rsid w:val="00023230"/>
    <w:pPr>
      <w:tabs>
        <w:tab w:val="left" w:leader="dot" w:pos="9639"/>
      </w:tabs>
      <w:spacing w:line="360" w:lineRule="auto"/>
      <w:ind w:right="1133" w:firstLine="0"/>
      <w:contextualSpacing/>
      <w:jc w:val="both"/>
    </w:pPr>
    <w:rPr>
      <w:color w:val="000000"/>
      <w:szCs w:val="24"/>
    </w:rPr>
  </w:style>
  <w:style w:type="character" w:customStyle="1" w:styleId="1110">
    <w:name w:val="111 Знак"/>
    <w:link w:val="111"/>
    <w:rsid w:val="00023230"/>
    <w:rPr>
      <w:rFonts w:ascii="Times New Roman" w:eastAsia="Calibri" w:hAnsi="Times New Roman" w:cs="Times New Roman"/>
      <w:color w:val="000000"/>
      <w:sz w:val="24"/>
      <w:szCs w:val="24"/>
    </w:rPr>
  </w:style>
  <w:style w:type="character" w:customStyle="1" w:styleId="apple-converted-space">
    <w:name w:val="apple-converted-space"/>
    <w:rsid w:val="00023230"/>
  </w:style>
  <w:style w:type="character" w:customStyle="1" w:styleId="st">
    <w:name w:val="st"/>
    <w:rsid w:val="00023230"/>
  </w:style>
  <w:style w:type="paragraph" w:customStyle="1" w:styleId="29">
    <w:name w:val="Абзац списка2"/>
    <w:basedOn w:val="a1"/>
    <w:rsid w:val="00023230"/>
    <w:pPr>
      <w:suppressAutoHyphens/>
      <w:spacing w:after="0" w:line="240" w:lineRule="auto"/>
      <w:ind w:left="720" w:firstLine="0"/>
    </w:pPr>
    <w:rPr>
      <w:rFonts w:eastAsia="Times New Roman" w:cs="Mangal"/>
      <w:kern w:val="1"/>
      <w:szCs w:val="24"/>
      <w:lang w:eastAsia="hi-IN" w:bidi="hi-IN"/>
    </w:rPr>
  </w:style>
  <w:style w:type="paragraph" w:customStyle="1" w:styleId="1d">
    <w:name w:val="Обычный 1"/>
    <w:basedOn w:val="a1"/>
    <w:uiPriority w:val="99"/>
    <w:rsid w:val="00023230"/>
    <w:pPr>
      <w:spacing w:before="60" w:after="60" w:line="360" w:lineRule="auto"/>
      <w:jc w:val="both"/>
    </w:pPr>
    <w:rPr>
      <w:szCs w:val="24"/>
      <w:lang w:eastAsia="ru-RU"/>
    </w:rPr>
  </w:style>
  <w:style w:type="table" w:customStyle="1" w:styleId="39">
    <w:name w:val="Сетка таблицы3"/>
    <w:basedOn w:val="a3"/>
    <w:next w:val="af9"/>
    <w:uiPriority w:val="59"/>
    <w:rsid w:val="000232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rgin">
    <w:name w:val="nomargin"/>
    <w:basedOn w:val="a1"/>
    <w:rsid w:val="00023230"/>
    <w:pPr>
      <w:spacing w:before="100" w:beforeAutospacing="1" w:after="100" w:afterAutospacing="1" w:line="240" w:lineRule="auto"/>
      <w:ind w:firstLine="0"/>
    </w:pPr>
    <w:rPr>
      <w:rFonts w:eastAsia="Times New Roman"/>
      <w:szCs w:val="24"/>
      <w:lang w:eastAsia="ru-RU"/>
    </w:rPr>
  </w:style>
  <w:style w:type="paragraph" w:customStyle="1" w:styleId="afffb">
    <w:name w:val="Заголовок без номера"/>
    <w:basedOn w:val="1"/>
    <w:link w:val="afffc"/>
    <w:qFormat/>
    <w:rsid w:val="00023230"/>
    <w:pPr>
      <w:numPr>
        <w:numId w:val="0"/>
      </w:numPr>
      <w:spacing w:before="120" w:after="120" w:line="240" w:lineRule="auto"/>
      <w:ind w:left="851"/>
    </w:pPr>
    <w:rPr>
      <w:sz w:val="28"/>
    </w:rPr>
  </w:style>
  <w:style w:type="character" w:customStyle="1" w:styleId="afffc">
    <w:name w:val="Заголовок без номера Знак"/>
    <w:link w:val="afffb"/>
    <w:rsid w:val="00023230"/>
    <w:rPr>
      <w:rFonts w:ascii="Times New Roman" w:eastAsia="Times New Roman" w:hAnsi="Times New Roman" w:cs="Times New Roman"/>
      <w:b/>
      <w:sz w:val="28"/>
      <w:szCs w:val="24"/>
      <w:lang w:eastAsia="ru-RU"/>
    </w:rPr>
  </w:style>
  <w:style w:type="paragraph" w:customStyle="1" w:styleId="s1">
    <w:name w:val="s_1"/>
    <w:basedOn w:val="a1"/>
    <w:rsid w:val="00023230"/>
    <w:pPr>
      <w:spacing w:before="100" w:beforeAutospacing="1" w:after="100" w:afterAutospacing="1" w:line="240" w:lineRule="auto"/>
      <w:ind w:firstLine="0"/>
    </w:pPr>
    <w:rPr>
      <w:rFonts w:eastAsia="Times New Roman"/>
      <w:szCs w:val="24"/>
      <w:lang w:eastAsia="ru-RU"/>
    </w:rPr>
  </w:style>
  <w:style w:type="paragraph" w:customStyle="1" w:styleId="2">
    <w:name w:val="!Маркированный мой 2"/>
    <w:basedOn w:val="a1"/>
    <w:rsid w:val="00023230"/>
    <w:pPr>
      <w:widowControl w:val="0"/>
      <w:numPr>
        <w:numId w:val="35"/>
      </w:numPr>
      <w:suppressAutoHyphens/>
      <w:spacing w:after="0" w:line="288" w:lineRule="auto"/>
      <w:ind w:leftChars="-1" w:left="-1" w:hangingChars="1" w:hanging="1"/>
      <w:jc w:val="both"/>
      <w:textDirection w:val="btLr"/>
      <w:textAlignment w:val="top"/>
      <w:outlineLvl w:val="0"/>
    </w:pPr>
    <w:rPr>
      <w:rFonts w:eastAsia="Times New Roman"/>
      <w:kern w:val="24"/>
      <w:position w:val="-1"/>
      <w:sz w:val="26"/>
      <w:szCs w:val="20"/>
      <w:lang w:eastAsia="ru-RU"/>
    </w:rPr>
  </w:style>
  <w:style w:type="paragraph" w:customStyle="1" w:styleId="30">
    <w:name w:val="!Маркированный мой 3"/>
    <w:basedOn w:val="2"/>
    <w:rsid w:val="00023230"/>
    <w:pPr>
      <w:numPr>
        <w:ilvl w:val="1"/>
      </w:numPr>
      <w:ind w:left="-1" w:hanging="576"/>
    </w:pPr>
  </w:style>
  <w:style w:type="paragraph" w:customStyle="1" w:styleId="afffd">
    <w:name w:val="Таблица текст"/>
    <w:basedOn w:val="a1"/>
    <w:rsid w:val="00023230"/>
    <w:pPr>
      <w:tabs>
        <w:tab w:val="left" w:pos="1134"/>
      </w:tabs>
      <w:kinsoku w:val="0"/>
      <w:overflowPunct w:val="0"/>
      <w:autoSpaceDE w:val="0"/>
      <w:autoSpaceDN w:val="0"/>
      <w:spacing w:before="40" w:after="40" w:line="240" w:lineRule="auto"/>
      <w:ind w:left="57" w:right="57" w:firstLine="0"/>
    </w:pPr>
    <w:rPr>
      <w:rFonts w:eastAsia="Times New Roman"/>
      <w:szCs w:val="24"/>
      <w:lang w:eastAsia="ru-RU"/>
    </w:rPr>
  </w:style>
  <w:style w:type="numbering" w:customStyle="1" w:styleId="2a">
    <w:name w:val="Нет списка2"/>
    <w:next w:val="a4"/>
    <w:uiPriority w:val="99"/>
    <w:semiHidden/>
    <w:unhideWhenUsed/>
    <w:rsid w:val="007F3C8D"/>
  </w:style>
  <w:style w:type="table" w:customStyle="1" w:styleId="42">
    <w:name w:val="Сетка таблицы4"/>
    <w:basedOn w:val="a3"/>
    <w:next w:val="af9"/>
    <w:uiPriority w:val="59"/>
    <w:rsid w:val="007F3C8D"/>
    <w:pPr>
      <w:spacing w:after="0" w:line="240" w:lineRule="auto"/>
      <w:ind w:firstLine="709"/>
      <w:jc w:val="both"/>
    </w:pPr>
    <w:rPr>
      <w:rFonts w:ascii="Times New Roman" w:eastAsia="Times New Roman" w:hAnsi="Times New Roman" w:cs="Times New Roman"/>
      <w:bCs/>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uiPriority w:val="99"/>
    <w:semiHidden/>
    <w:unhideWhenUsed/>
    <w:rsid w:val="007F3C8D"/>
  </w:style>
  <w:style w:type="table" w:customStyle="1" w:styleId="120">
    <w:name w:val="Сетка таблицы12"/>
    <w:basedOn w:val="a3"/>
    <w:next w:val="af9"/>
    <w:rsid w:val="007F3C8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3"/>
    <w:next w:val="af9"/>
    <w:uiPriority w:val="59"/>
    <w:rsid w:val="007F3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9"/>
    <w:uiPriority w:val="59"/>
    <w:rsid w:val="007F3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9"/>
    <w:uiPriority w:val="59"/>
    <w:rsid w:val="007F3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6953188">
      <w:bodyDiv w:val="1"/>
      <w:marLeft w:val="0"/>
      <w:marRight w:val="0"/>
      <w:marTop w:val="0"/>
      <w:marBottom w:val="0"/>
      <w:divBdr>
        <w:top w:val="none" w:sz="0" w:space="0" w:color="auto"/>
        <w:left w:val="none" w:sz="0" w:space="0" w:color="auto"/>
        <w:bottom w:val="none" w:sz="0" w:space="0" w:color="auto"/>
        <w:right w:val="none" w:sz="0" w:space="0" w:color="auto"/>
      </w:divBdr>
    </w:div>
    <w:div w:id="352999586">
      <w:bodyDiv w:val="1"/>
      <w:marLeft w:val="0"/>
      <w:marRight w:val="0"/>
      <w:marTop w:val="0"/>
      <w:marBottom w:val="0"/>
      <w:divBdr>
        <w:top w:val="none" w:sz="0" w:space="0" w:color="auto"/>
        <w:left w:val="none" w:sz="0" w:space="0" w:color="auto"/>
        <w:bottom w:val="none" w:sz="0" w:space="0" w:color="auto"/>
        <w:right w:val="none" w:sz="0" w:space="0" w:color="auto"/>
      </w:divBdr>
    </w:div>
    <w:div w:id="1029836571">
      <w:bodyDiv w:val="1"/>
      <w:marLeft w:val="0"/>
      <w:marRight w:val="0"/>
      <w:marTop w:val="0"/>
      <w:marBottom w:val="0"/>
      <w:divBdr>
        <w:top w:val="none" w:sz="0" w:space="0" w:color="auto"/>
        <w:left w:val="none" w:sz="0" w:space="0" w:color="auto"/>
        <w:bottom w:val="none" w:sz="0" w:space="0" w:color="auto"/>
        <w:right w:val="none" w:sz="0" w:space="0" w:color="auto"/>
      </w:divBdr>
    </w:div>
    <w:div w:id="1061711849">
      <w:bodyDiv w:val="1"/>
      <w:marLeft w:val="0"/>
      <w:marRight w:val="0"/>
      <w:marTop w:val="0"/>
      <w:marBottom w:val="0"/>
      <w:divBdr>
        <w:top w:val="none" w:sz="0" w:space="0" w:color="auto"/>
        <w:left w:val="none" w:sz="0" w:space="0" w:color="auto"/>
        <w:bottom w:val="none" w:sz="0" w:space="0" w:color="auto"/>
        <w:right w:val="none" w:sz="0" w:space="0" w:color="auto"/>
      </w:divBdr>
    </w:div>
    <w:div w:id="1417240559">
      <w:bodyDiv w:val="1"/>
      <w:marLeft w:val="0"/>
      <w:marRight w:val="0"/>
      <w:marTop w:val="0"/>
      <w:marBottom w:val="0"/>
      <w:divBdr>
        <w:top w:val="none" w:sz="0" w:space="0" w:color="auto"/>
        <w:left w:val="none" w:sz="0" w:space="0" w:color="auto"/>
        <w:bottom w:val="none" w:sz="0" w:space="0" w:color="auto"/>
        <w:right w:val="none" w:sz="0" w:space="0" w:color="auto"/>
      </w:divBdr>
    </w:div>
    <w:div w:id="1552185511">
      <w:bodyDiv w:val="1"/>
      <w:marLeft w:val="0"/>
      <w:marRight w:val="0"/>
      <w:marTop w:val="0"/>
      <w:marBottom w:val="0"/>
      <w:divBdr>
        <w:top w:val="none" w:sz="0" w:space="0" w:color="auto"/>
        <w:left w:val="none" w:sz="0" w:space="0" w:color="auto"/>
        <w:bottom w:val="none" w:sz="0" w:space="0" w:color="auto"/>
        <w:right w:val="none" w:sz="0" w:space="0" w:color="auto"/>
      </w:divBdr>
    </w:div>
    <w:div w:id="1619752071">
      <w:bodyDiv w:val="1"/>
      <w:marLeft w:val="0"/>
      <w:marRight w:val="0"/>
      <w:marTop w:val="0"/>
      <w:marBottom w:val="0"/>
      <w:divBdr>
        <w:top w:val="none" w:sz="0" w:space="0" w:color="auto"/>
        <w:left w:val="none" w:sz="0" w:space="0" w:color="auto"/>
        <w:bottom w:val="none" w:sz="0" w:space="0" w:color="auto"/>
        <w:right w:val="none" w:sz="0" w:space="0" w:color="auto"/>
      </w:divBdr>
    </w:div>
    <w:div w:id="19044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1ADA-05E8-40CC-AFFE-104F28CA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Екатерина Вячеславовна</dc:creator>
  <cp:lastModifiedBy>Заславская Кристина Валерьевна</cp:lastModifiedBy>
  <cp:revision>8</cp:revision>
  <dcterms:created xsi:type="dcterms:W3CDTF">2022-11-18T04:50:00Z</dcterms:created>
  <dcterms:modified xsi:type="dcterms:W3CDTF">2022-11-18T05:01:00Z</dcterms:modified>
</cp:coreProperties>
</file>