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7" w:type="dxa"/>
        <w:tblInd w:w="-1276" w:type="dxa"/>
        <w:tblLook w:val="04A0" w:firstRow="1" w:lastRow="0" w:firstColumn="1" w:lastColumn="0" w:noHBand="0" w:noVBand="1"/>
      </w:tblPr>
      <w:tblGrid>
        <w:gridCol w:w="760"/>
        <w:gridCol w:w="3024"/>
        <w:gridCol w:w="1887"/>
        <w:gridCol w:w="1417"/>
        <w:gridCol w:w="1559"/>
        <w:gridCol w:w="2240"/>
      </w:tblGrid>
      <w:tr w:rsidR="00C24020" w:rsidRPr="00C24020" w:rsidTr="009D6276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свыше 35кВ: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9D6276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="00C24020"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 w:rsidR="00801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211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заявок(кВт) /договоров(кВт)</w:t>
            </w:r>
          </w:p>
        </w:tc>
      </w:tr>
      <w:tr w:rsidR="009D6276" w:rsidRPr="00C24020" w:rsidTr="009D6276">
        <w:trPr>
          <w:trHeight w:val="1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"ВОС" 110/6/6кВ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20200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"Падь"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7379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"ГНС"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9185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"ОБВ-1"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11150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"ОБВ-2" 110/6кВ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7423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"Кислородная" 110/10/6кВ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80149F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9D6276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ПС "Комсомольская" 110/35/6кВ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Default="009D6276" w:rsidP="009D6276">
            <w:pPr>
              <w:jc w:val="right"/>
              <w:rPr>
                <w:rFonts w:ascii="Arial" w:hAnsi="Arial" w:cs="Arial"/>
                <w:color w:val="548235"/>
                <w:sz w:val="20"/>
                <w:szCs w:val="20"/>
              </w:rPr>
            </w:pPr>
            <w:r>
              <w:rPr>
                <w:rFonts w:ascii="Arial" w:hAnsi="Arial" w:cs="Arial"/>
                <w:color w:val="548235"/>
                <w:sz w:val="20"/>
                <w:szCs w:val="20"/>
              </w:rPr>
              <w:t>12095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276" w:rsidRPr="00C24020" w:rsidRDefault="009D6276" w:rsidP="009D6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 АО "Электротехнический комплекс" по объектам до 35кВ: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149F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объёме максимальной мощности к своим сетевым объектам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3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80149F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заявкам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80149F" w:rsidRPr="00C24020" w:rsidTr="00C24020">
        <w:trPr>
          <w:trHeight w:val="255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 суммарной максимальной мощности по заключенным договорам на технологическое присоединение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80149F" w:rsidRPr="00C24020" w:rsidTr="00C24020">
        <w:trPr>
          <w:trHeight w:val="255"/>
        </w:trPr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об указанных данных, полученных от смежных сетевых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149F" w:rsidRPr="00C24020" w:rsidRDefault="0080149F" w:rsidP="008014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квартал 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подстанции</w:t>
            </w:r>
          </w:p>
        </w:tc>
        <w:tc>
          <w:tcPr>
            <w:tcW w:w="7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Информация</w:t>
            </w:r>
          </w:p>
        </w:tc>
      </w:tr>
      <w:tr w:rsidR="00C24020" w:rsidRPr="00C24020" w:rsidTr="00C24020">
        <w:trPr>
          <w:trHeight w:val="156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Максимальная мощность, кВт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Заявки, кВт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Договоры, кВт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Данные ССО, кВт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 Водозабор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ТП-3327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3028,2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2200,38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ТП-1635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РП-700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4836,27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ТП-5726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3022,15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ТП-3111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ТП-4152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3B59EB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ТП-1201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952,21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ТП-6130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ТП-8549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ТП-2140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ТП-8869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ТП-8112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ТП-1105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ТП-3879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КТП-36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ТП-6044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1967,32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ТП-5895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ТП-5010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ТП-6603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548235"/>
                <w:sz w:val="18"/>
                <w:szCs w:val="18"/>
                <w:lang w:eastAsia="ru-RU"/>
              </w:rPr>
              <w:t>164,27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ТП-7018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ТП-8100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2353,34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ТП-2125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ТП-2196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ТП-2138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ТП-2139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ТП-1626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КТП-ГА-3-2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согласовании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КТП-7107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РП-2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80149F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РП-6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ТП-13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КТП-1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  <w:tr w:rsidR="00C24020" w:rsidRPr="00C24020" w:rsidTr="00C2402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2402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ТП-2379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020" w:rsidRPr="00C24020" w:rsidRDefault="00C24020" w:rsidP="00C240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402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предоставлены</w:t>
            </w:r>
          </w:p>
        </w:tc>
      </w:tr>
    </w:tbl>
    <w:p w:rsidR="0075078F" w:rsidRDefault="003B59EB"/>
    <w:sectPr w:rsidR="0075078F" w:rsidSect="00C2402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20"/>
    <w:rsid w:val="00135BFE"/>
    <w:rsid w:val="003B59EB"/>
    <w:rsid w:val="0080149F"/>
    <w:rsid w:val="009D6276"/>
    <w:rsid w:val="00A36295"/>
    <w:rsid w:val="00C24020"/>
    <w:rsid w:val="00F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F619-FF10-4058-B90D-88066592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Самойленко Наталья Витальевна</dc:creator>
  <cp:keywords/>
  <dc:description/>
  <cp:lastModifiedBy>Самойленко Наталья Витальевна</cp:lastModifiedBy>
  <cp:revision>6</cp:revision>
  <dcterms:created xsi:type="dcterms:W3CDTF">2020-01-14T06:03:00Z</dcterms:created>
  <dcterms:modified xsi:type="dcterms:W3CDTF">2020-03-24T09:33:00Z</dcterms:modified>
</cp:coreProperties>
</file>